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CF4" w:rsidRPr="00C65CF4" w:rsidRDefault="00C65CF4" w:rsidP="00C65CF4">
      <w:pPr>
        <w:jc w:val="center"/>
        <w:rPr>
          <w:rFonts w:ascii="Times New Roman" w:hAnsi="Times New Roman"/>
          <w:b/>
          <w:sz w:val="32"/>
          <w:szCs w:val="32"/>
        </w:rPr>
      </w:pPr>
      <w:bookmarkStart w:id="0" w:name="_GoBack"/>
      <w:bookmarkEnd w:id="0"/>
      <w:r w:rsidRPr="00C65CF4">
        <w:rPr>
          <w:rFonts w:ascii="Times New Roman" w:hAnsi="Times New Roman"/>
          <w:sz w:val="32"/>
          <w:szCs w:val="32"/>
        </w:rPr>
        <w:tab/>
      </w:r>
      <w:r w:rsidRPr="00C65CF4">
        <w:rPr>
          <w:rFonts w:ascii="Times New Roman" w:hAnsi="Times New Roman"/>
          <w:b/>
          <w:sz w:val="32"/>
          <w:szCs w:val="32"/>
        </w:rPr>
        <w:t>PHỤ LỤC</w:t>
      </w:r>
    </w:p>
    <w:tbl>
      <w:tblPr>
        <w:tblW w:w="13440" w:type="dxa"/>
        <w:tblInd w:w="98" w:type="dxa"/>
        <w:tblLook w:val="04A0" w:firstRow="1" w:lastRow="0" w:firstColumn="1" w:lastColumn="0" w:noHBand="0" w:noVBand="1"/>
      </w:tblPr>
      <w:tblGrid>
        <w:gridCol w:w="670"/>
        <w:gridCol w:w="6586"/>
        <w:gridCol w:w="6184"/>
      </w:tblGrid>
      <w:tr w:rsidR="00C65CF4" w:rsidRPr="00C65CF4" w:rsidTr="00C65CF4">
        <w:trPr>
          <w:trHeight w:val="390"/>
        </w:trPr>
        <w:tc>
          <w:tcPr>
            <w:tcW w:w="13440" w:type="dxa"/>
            <w:gridSpan w:val="3"/>
            <w:tcBorders>
              <w:top w:val="nil"/>
              <w:left w:val="nil"/>
              <w:bottom w:val="nil"/>
              <w:right w:val="nil"/>
            </w:tcBorders>
            <w:shd w:val="clear" w:color="auto" w:fill="auto"/>
            <w:vAlign w:val="center"/>
            <w:hideMark/>
          </w:tcPr>
          <w:p w:rsidR="00C65CF4" w:rsidRPr="00C65CF4" w:rsidRDefault="00C65CF4" w:rsidP="00C65CF4">
            <w:pPr>
              <w:spacing w:before="0" w:after="0"/>
              <w:jc w:val="center"/>
              <w:rPr>
                <w:rFonts w:ascii="Times New Roman" w:eastAsia="Times New Roman" w:hAnsi="Times New Roman"/>
                <w:b/>
                <w:bCs/>
                <w:color w:val="000000"/>
                <w:sz w:val="32"/>
                <w:szCs w:val="32"/>
              </w:rPr>
            </w:pPr>
            <w:r w:rsidRPr="00C65CF4">
              <w:rPr>
                <w:rFonts w:ascii="Times New Roman" w:eastAsia="Times New Roman" w:hAnsi="Times New Roman"/>
                <w:b/>
                <w:bCs/>
                <w:color w:val="000000"/>
                <w:sz w:val="32"/>
                <w:szCs w:val="32"/>
              </w:rPr>
              <w:t xml:space="preserve">CÁC NỘI DUNG UBND TỈNH </w:t>
            </w:r>
            <w:r>
              <w:rPr>
                <w:rFonts w:ascii="Times New Roman" w:eastAsia="Times New Roman" w:hAnsi="Times New Roman"/>
                <w:b/>
                <w:bCs/>
                <w:color w:val="000000"/>
                <w:sz w:val="32"/>
                <w:szCs w:val="32"/>
              </w:rPr>
              <w:t>TIẾP THU, TIẾP TỤC XEM XÉT GIẢI QUYẾT</w:t>
            </w:r>
          </w:p>
        </w:tc>
      </w:tr>
      <w:tr w:rsidR="00C65CF4" w:rsidRPr="00C65CF4" w:rsidTr="00C65CF4">
        <w:trPr>
          <w:trHeight w:val="300"/>
        </w:trPr>
        <w:tc>
          <w:tcPr>
            <w:tcW w:w="13440" w:type="dxa"/>
            <w:gridSpan w:val="3"/>
            <w:tcBorders>
              <w:top w:val="nil"/>
              <w:left w:val="nil"/>
              <w:bottom w:val="nil"/>
              <w:right w:val="nil"/>
            </w:tcBorders>
            <w:shd w:val="clear" w:color="auto" w:fill="auto"/>
            <w:vAlign w:val="center"/>
            <w:hideMark/>
          </w:tcPr>
          <w:p w:rsidR="00C65CF4" w:rsidRPr="00C65CF4" w:rsidRDefault="0013648A" w:rsidP="00475612">
            <w:pPr>
              <w:spacing w:before="0" w:after="0"/>
              <w:jc w:val="center"/>
              <w:rPr>
                <w:rFonts w:ascii="Times New Roman" w:eastAsia="Times New Roman" w:hAnsi="Times New Roman"/>
                <w:b/>
                <w:bCs/>
                <w:color w:val="000000"/>
                <w:sz w:val="32"/>
                <w:szCs w:val="32"/>
              </w:rPr>
            </w:pPr>
            <w:r>
              <w:rPr>
                <w:rFonts w:ascii="Times New Roman" w:eastAsia="Times New Roman" w:hAnsi="Times New Roman"/>
                <w:b/>
                <w:bCs/>
                <w:color w:val="000000"/>
                <w:sz w:val="32"/>
                <w:szCs w:val="32"/>
              </w:rPr>
              <w:t>TẠI CÁC BUỔI TIẾP XÚC VỚI NHỮNG NGƯỜI ỨNG CỬ ĐẠI BIỂU HĐND TỈNH</w:t>
            </w:r>
          </w:p>
        </w:tc>
      </w:tr>
      <w:tr w:rsidR="00C65CF4" w:rsidRPr="00C65CF4" w:rsidTr="00C65CF4">
        <w:trPr>
          <w:trHeight w:val="510"/>
        </w:trPr>
        <w:tc>
          <w:tcPr>
            <w:tcW w:w="13440" w:type="dxa"/>
            <w:gridSpan w:val="3"/>
            <w:tcBorders>
              <w:top w:val="nil"/>
              <w:left w:val="nil"/>
              <w:bottom w:val="nil"/>
              <w:right w:val="nil"/>
            </w:tcBorders>
            <w:shd w:val="clear" w:color="auto" w:fill="auto"/>
            <w:vAlign w:val="center"/>
            <w:hideMark/>
          </w:tcPr>
          <w:p w:rsidR="00C65CF4" w:rsidRPr="00C65CF4" w:rsidRDefault="00C65CF4" w:rsidP="00C65CF4">
            <w:pPr>
              <w:spacing w:before="0" w:after="0"/>
              <w:jc w:val="center"/>
              <w:rPr>
                <w:rFonts w:ascii="Times New Roman" w:eastAsia="Times New Roman" w:hAnsi="Times New Roman"/>
                <w:b/>
                <w:bCs/>
                <w:color w:val="000000"/>
              </w:rPr>
            </w:pPr>
          </w:p>
        </w:tc>
      </w:tr>
      <w:tr w:rsidR="00C65CF4" w:rsidRPr="00C65CF4" w:rsidTr="00381F86">
        <w:trPr>
          <w:trHeight w:val="54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5CF4" w:rsidRPr="00C65CF4" w:rsidRDefault="00C65CF4" w:rsidP="00381F86">
            <w:pPr>
              <w:spacing w:after="0"/>
              <w:jc w:val="center"/>
              <w:rPr>
                <w:rFonts w:ascii="Times New Roman" w:eastAsia="Times New Roman" w:hAnsi="Times New Roman"/>
                <w:b/>
                <w:bCs/>
                <w:color w:val="000000"/>
                <w:sz w:val="24"/>
                <w:szCs w:val="24"/>
              </w:rPr>
            </w:pPr>
            <w:r w:rsidRPr="00C65CF4">
              <w:rPr>
                <w:rFonts w:ascii="Times New Roman" w:eastAsia="Times New Roman" w:hAnsi="Times New Roman"/>
                <w:b/>
                <w:bCs/>
                <w:color w:val="000000"/>
                <w:sz w:val="24"/>
                <w:szCs w:val="24"/>
              </w:rPr>
              <w:t>STT</w:t>
            </w:r>
          </w:p>
        </w:tc>
        <w:tc>
          <w:tcPr>
            <w:tcW w:w="6586" w:type="dxa"/>
            <w:tcBorders>
              <w:top w:val="single" w:sz="4" w:space="0" w:color="auto"/>
              <w:left w:val="nil"/>
              <w:bottom w:val="single" w:sz="4" w:space="0" w:color="auto"/>
              <w:right w:val="single" w:sz="4" w:space="0" w:color="auto"/>
            </w:tcBorders>
            <w:shd w:val="clear" w:color="auto" w:fill="auto"/>
            <w:vAlign w:val="center"/>
            <w:hideMark/>
          </w:tcPr>
          <w:p w:rsidR="00C65CF4" w:rsidRPr="00C65CF4" w:rsidRDefault="00C65CF4" w:rsidP="00C65CF4">
            <w:pPr>
              <w:spacing w:after="0"/>
              <w:jc w:val="center"/>
              <w:rPr>
                <w:rFonts w:ascii="Times New Roman" w:eastAsia="Times New Roman" w:hAnsi="Times New Roman"/>
                <w:b/>
                <w:bCs/>
                <w:sz w:val="28"/>
                <w:szCs w:val="28"/>
              </w:rPr>
            </w:pPr>
            <w:r w:rsidRPr="00C65CF4">
              <w:rPr>
                <w:rFonts w:ascii="Times New Roman" w:eastAsia="Times New Roman" w:hAnsi="Times New Roman"/>
                <w:b/>
                <w:bCs/>
                <w:sz w:val="28"/>
                <w:szCs w:val="28"/>
              </w:rPr>
              <w:t xml:space="preserve">NỘI DUNG CỬ TRI KIẾN NGHỊ </w:t>
            </w:r>
          </w:p>
        </w:tc>
        <w:tc>
          <w:tcPr>
            <w:tcW w:w="6184" w:type="dxa"/>
            <w:tcBorders>
              <w:top w:val="single" w:sz="4" w:space="0" w:color="auto"/>
              <w:left w:val="nil"/>
              <w:bottom w:val="single" w:sz="4" w:space="0" w:color="auto"/>
              <w:right w:val="single" w:sz="4" w:space="0" w:color="auto"/>
            </w:tcBorders>
            <w:shd w:val="clear" w:color="auto" w:fill="auto"/>
            <w:vAlign w:val="center"/>
            <w:hideMark/>
          </w:tcPr>
          <w:p w:rsidR="00C65CF4" w:rsidRPr="00C65CF4" w:rsidRDefault="00C65CF4" w:rsidP="00C65CF4">
            <w:pPr>
              <w:spacing w:after="0"/>
              <w:jc w:val="center"/>
              <w:rPr>
                <w:rFonts w:ascii="Times New Roman" w:eastAsia="Times New Roman" w:hAnsi="Times New Roman"/>
                <w:b/>
                <w:bCs/>
                <w:color w:val="000000"/>
                <w:sz w:val="28"/>
                <w:szCs w:val="28"/>
              </w:rPr>
            </w:pPr>
            <w:r w:rsidRPr="00C65CF4">
              <w:rPr>
                <w:rFonts w:ascii="Times New Roman" w:eastAsia="Times New Roman" w:hAnsi="Times New Roman"/>
                <w:b/>
                <w:bCs/>
                <w:color w:val="000000"/>
                <w:sz w:val="28"/>
                <w:szCs w:val="28"/>
              </w:rPr>
              <w:t>UBND TỈNH CHỈ ĐẠO</w:t>
            </w:r>
          </w:p>
        </w:tc>
      </w:tr>
      <w:tr w:rsidR="00A5234F" w:rsidRPr="00C65CF4" w:rsidTr="003B7899">
        <w:trPr>
          <w:trHeight w:val="821"/>
        </w:trPr>
        <w:tc>
          <w:tcPr>
            <w:tcW w:w="13440" w:type="dxa"/>
            <w:gridSpan w:val="3"/>
            <w:tcBorders>
              <w:top w:val="nil"/>
              <w:left w:val="single" w:sz="4" w:space="0" w:color="auto"/>
              <w:bottom w:val="single" w:sz="4" w:space="0" w:color="auto"/>
              <w:right w:val="single" w:sz="4" w:space="0" w:color="auto"/>
            </w:tcBorders>
            <w:shd w:val="clear" w:color="auto" w:fill="auto"/>
            <w:vAlign w:val="center"/>
          </w:tcPr>
          <w:p w:rsidR="00A5234F" w:rsidRPr="00A63A21" w:rsidRDefault="00A5234F" w:rsidP="008C3E97">
            <w:pPr>
              <w:rPr>
                <w:rFonts w:ascii="Times New Roman" w:hAnsi="Times New Roman"/>
                <w:b/>
                <w:color w:val="000000"/>
                <w:sz w:val="28"/>
                <w:szCs w:val="28"/>
              </w:rPr>
            </w:pPr>
            <w:r w:rsidRPr="00A63A21">
              <w:rPr>
                <w:rFonts w:ascii="Times New Roman" w:hAnsi="Times New Roman"/>
                <w:b/>
                <w:color w:val="000000"/>
                <w:sz w:val="28"/>
                <w:szCs w:val="28"/>
              </w:rPr>
              <w:t>A. Những ý kiến, kiến nghị UBND tỉnh xin tiếp thu</w:t>
            </w:r>
            <w:r w:rsidR="008C3E97">
              <w:rPr>
                <w:rFonts w:ascii="Times New Roman" w:hAnsi="Times New Roman"/>
                <w:b/>
                <w:color w:val="000000"/>
                <w:sz w:val="28"/>
                <w:szCs w:val="28"/>
              </w:rPr>
              <w:t>, đề nghị các Sở, ngành liên quan khẩn trương tổ chức triển khai thực hiện theo chức năng nhiệm vụ được giao</w:t>
            </w:r>
          </w:p>
        </w:tc>
      </w:tr>
      <w:tr w:rsidR="00A31452" w:rsidRPr="00C65CF4" w:rsidTr="00CC66E8">
        <w:trPr>
          <w:trHeight w:val="821"/>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A31452" w:rsidRPr="00C65CF4" w:rsidRDefault="00A31452" w:rsidP="00381F86">
            <w:pPr>
              <w:spacing w:after="0"/>
              <w:jc w:val="center"/>
              <w:rPr>
                <w:rFonts w:ascii="Times New Roman" w:eastAsia="Times New Roman" w:hAnsi="Times New Roman"/>
                <w:color w:val="000000"/>
              </w:rPr>
            </w:pPr>
            <w:r w:rsidRPr="00C65CF4">
              <w:rPr>
                <w:rFonts w:ascii="Times New Roman" w:eastAsia="Times New Roman" w:hAnsi="Times New Roman"/>
                <w:color w:val="000000"/>
              </w:rPr>
              <w:t>1</w:t>
            </w:r>
          </w:p>
        </w:tc>
        <w:tc>
          <w:tcPr>
            <w:tcW w:w="6586" w:type="dxa"/>
            <w:tcBorders>
              <w:top w:val="nil"/>
              <w:left w:val="nil"/>
              <w:bottom w:val="single" w:sz="4" w:space="0" w:color="auto"/>
              <w:right w:val="single" w:sz="4" w:space="0" w:color="auto"/>
            </w:tcBorders>
            <w:shd w:val="clear" w:color="auto" w:fill="auto"/>
            <w:vAlign w:val="center"/>
          </w:tcPr>
          <w:p w:rsidR="00CC66E8" w:rsidRPr="003B7899" w:rsidRDefault="00CC66E8" w:rsidP="006D06B0">
            <w:pPr>
              <w:spacing w:after="0"/>
              <w:rPr>
                <w:rFonts w:ascii="Times New Roman" w:hAnsi="Times New Roman"/>
                <w:i/>
                <w:color w:val="000000"/>
                <w:sz w:val="28"/>
                <w:szCs w:val="28"/>
              </w:rPr>
            </w:pPr>
            <w:r w:rsidRPr="003B7899">
              <w:rPr>
                <w:rFonts w:ascii="Times New Roman" w:hAnsi="Times New Roman"/>
                <w:color w:val="000000"/>
                <w:sz w:val="28"/>
                <w:szCs w:val="28"/>
              </w:rPr>
              <w:t>Quan tâm xây dựng, phát triển tiềm năng du lịch tại Tây Ninh</w:t>
            </w:r>
            <w:r w:rsidRPr="003B7899">
              <w:rPr>
                <w:rFonts w:ascii="Times New Roman" w:hAnsi="Times New Roman"/>
                <w:i/>
                <w:color w:val="000000"/>
                <w:sz w:val="28"/>
                <w:szCs w:val="28"/>
              </w:rPr>
              <w:t xml:space="preserve"> (Núi Bà, Hồ Dầu Tiếng)</w:t>
            </w:r>
          </w:p>
          <w:p w:rsidR="003452FF" w:rsidRPr="003B7899" w:rsidRDefault="003452FF" w:rsidP="006D06B0">
            <w:pPr>
              <w:spacing w:after="0"/>
              <w:rPr>
                <w:rFonts w:ascii="Times New Roman" w:hAnsi="Times New Roman"/>
                <w:i/>
                <w:color w:val="000000"/>
                <w:sz w:val="28"/>
                <w:szCs w:val="28"/>
              </w:rPr>
            </w:pPr>
            <w:r w:rsidRPr="003B7899">
              <w:rPr>
                <w:rFonts w:ascii="Times New Roman" w:hAnsi="Times New Roman"/>
                <w:color w:val="000000"/>
                <w:sz w:val="28"/>
                <w:szCs w:val="28"/>
              </w:rPr>
              <w:t xml:space="preserve">Quan tâm giới thiệu tham quan di tích chiến thắng Tua Hai </w:t>
            </w:r>
            <w:r w:rsidRPr="003B7899">
              <w:rPr>
                <w:rFonts w:ascii="Times New Roman" w:hAnsi="Times New Roman"/>
                <w:i/>
                <w:color w:val="000000"/>
                <w:sz w:val="28"/>
                <w:szCs w:val="28"/>
              </w:rPr>
              <w:t>(đường Tua Hai Đồng Khởi)</w:t>
            </w:r>
          </w:p>
        </w:tc>
        <w:tc>
          <w:tcPr>
            <w:tcW w:w="6184" w:type="dxa"/>
            <w:tcBorders>
              <w:top w:val="nil"/>
              <w:left w:val="nil"/>
              <w:bottom w:val="single" w:sz="4" w:space="0" w:color="auto"/>
              <w:right w:val="single" w:sz="4" w:space="0" w:color="auto"/>
            </w:tcBorders>
            <w:shd w:val="clear" w:color="auto" w:fill="auto"/>
            <w:vAlign w:val="center"/>
          </w:tcPr>
          <w:p w:rsidR="00A31452" w:rsidRPr="00297304" w:rsidRDefault="00CC66E8" w:rsidP="006D06B0">
            <w:pPr>
              <w:rPr>
                <w:rFonts w:ascii="Times New Roman" w:hAnsi="Times New Roman"/>
                <w:color w:val="000000"/>
                <w:sz w:val="28"/>
                <w:szCs w:val="28"/>
              </w:rPr>
            </w:pPr>
            <w:r>
              <w:rPr>
                <w:rFonts w:ascii="Times New Roman" w:hAnsi="Times New Roman"/>
                <w:color w:val="000000"/>
                <w:sz w:val="28"/>
                <w:szCs w:val="28"/>
              </w:rPr>
              <w:t>Sở Văn hóa – Thể thao và Du lịch</w:t>
            </w:r>
            <w:r w:rsidR="00A06E5C">
              <w:rPr>
                <w:rFonts w:ascii="Times New Roman" w:hAnsi="Times New Roman"/>
                <w:color w:val="000000"/>
                <w:sz w:val="28"/>
                <w:szCs w:val="28"/>
              </w:rPr>
              <w:t>.</w:t>
            </w:r>
          </w:p>
        </w:tc>
      </w:tr>
      <w:tr w:rsidR="00A31452" w:rsidRPr="00C65CF4" w:rsidTr="006D06B0">
        <w:trPr>
          <w:trHeight w:val="2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A31452" w:rsidRPr="00C65CF4" w:rsidRDefault="00A31452" w:rsidP="00381F86">
            <w:pPr>
              <w:spacing w:after="0"/>
              <w:jc w:val="center"/>
              <w:rPr>
                <w:rFonts w:ascii="Times New Roman" w:eastAsia="Times New Roman" w:hAnsi="Times New Roman"/>
                <w:color w:val="000000"/>
              </w:rPr>
            </w:pPr>
            <w:r w:rsidRPr="00C65CF4">
              <w:rPr>
                <w:rFonts w:ascii="Times New Roman" w:eastAsia="Times New Roman" w:hAnsi="Times New Roman"/>
                <w:color w:val="000000"/>
              </w:rPr>
              <w:t>2</w:t>
            </w:r>
          </w:p>
        </w:tc>
        <w:tc>
          <w:tcPr>
            <w:tcW w:w="6586" w:type="dxa"/>
            <w:tcBorders>
              <w:top w:val="nil"/>
              <w:left w:val="nil"/>
              <w:bottom w:val="single" w:sz="4" w:space="0" w:color="auto"/>
              <w:right w:val="single" w:sz="4" w:space="0" w:color="auto"/>
            </w:tcBorders>
            <w:shd w:val="clear" w:color="auto" w:fill="auto"/>
            <w:vAlign w:val="center"/>
          </w:tcPr>
          <w:p w:rsidR="00A31452" w:rsidRPr="003B7899" w:rsidRDefault="00CC66E8" w:rsidP="006D06B0">
            <w:pPr>
              <w:spacing w:after="0"/>
              <w:rPr>
                <w:rFonts w:ascii="Times New Roman" w:hAnsi="Times New Roman"/>
                <w:i/>
                <w:color w:val="000000"/>
                <w:sz w:val="28"/>
                <w:szCs w:val="28"/>
              </w:rPr>
            </w:pPr>
            <w:r w:rsidRPr="003B7899">
              <w:rPr>
                <w:rFonts w:ascii="Times New Roman" w:hAnsi="Times New Roman"/>
                <w:color w:val="000000"/>
                <w:sz w:val="28"/>
                <w:szCs w:val="28"/>
              </w:rPr>
              <w:t xml:space="preserve">Thu hút nhiều nhà đầu tư lớn đưa Tây Ninh phát triển hơn các tỉnh cùng khu vực qua đó tạo công ăn việc làm cho nhân dân </w:t>
            </w:r>
            <w:r w:rsidRPr="003B7899">
              <w:rPr>
                <w:rFonts w:ascii="Times New Roman" w:hAnsi="Times New Roman"/>
                <w:i/>
                <w:color w:val="000000"/>
                <w:sz w:val="28"/>
                <w:szCs w:val="28"/>
              </w:rPr>
              <w:t>(cử tri xã Trí Bình –Châu Thành; phường III thành phố Tây Ninh; cử tri huyện Trảng Bàng)</w:t>
            </w:r>
          </w:p>
          <w:p w:rsidR="00CC66E8" w:rsidRPr="003B7899" w:rsidRDefault="00CC66E8" w:rsidP="006D06B0">
            <w:pPr>
              <w:spacing w:after="0"/>
              <w:rPr>
                <w:rFonts w:ascii="Times New Roman" w:eastAsia="Times New Roman" w:hAnsi="Times New Roman"/>
                <w:color w:val="000000"/>
                <w:sz w:val="28"/>
                <w:szCs w:val="28"/>
              </w:rPr>
            </w:pPr>
            <w:r w:rsidRPr="003B7899">
              <w:rPr>
                <w:rFonts w:ascii="Times New Roman" w:hAnsi="Times New Roman"/>
                <w:color w:val="000000"/>
                <w:sz w:val="28"/>
                <w:szCs w:val="28"/>
              </w:rPr>
              <w:t xml:space="preserve">Đề nghị có giải pháp cương quyết xóa các đề án quy hoạch treo. Xử lý các dự án trong nước và ngoài nước được giao đất, thuê đất nhưng làm ăn không hiệu quả và không triển khai Dự án đúng quy định </w:t>
            </w:r>
            <w:r w:rsidRPr="003B7899">
              <w:rPr>
                <w:rFonts w:ascii="Times New Roman" w:hAnsi="Times New Roman"/>
                <w:i/>
                <w:color w:val="000000"/>
                <w:sz w:val="28"/>
                <w:szCs w:val="28"/>
              </w:rPr>
              <w:t>(chiến sỹ Sư Đoàn bộ binh 5; cử tri xã Chà Là – Dương Minh Châu)</w:t>
            </w:r>
          </w:p>
        </w:tc>
        <w:tc>
          <w:tcPr>
            <w:tcW w:w="6184" w:type="dxa"/>
            <w:tcBorders>
              <w:top w:val="nil"/>
              <w:left w:val="nil"/>
              <w:bottom w:val="single" w:sz="4" w:space="0" w:color="auto"/>
              <w:right w:val="single" w:sz="4" w:space="0" w:color="auto"/>
            </w:tcBorders>
            <w:shd w:val="clear" w:color="auto" w:fill="auto"/>
            <w:vAlign w:val="center"/>
          </w:tcPr>
          <w:p w:rsidR="00A31452" w:rsidRPr="00297304" w:rsidRDefault="00CC66E8" w:rsidP="006D06B0">
            <w:pPr>
              <w:spacing w:after="0"/>
              <w:rPr>
                <w:rFonts w:ascii="Times New Roman" w:eastAsia="Times New Roman" w:hAnsi="Times New Roman"/>
                <w:color w:val="000000"/>
                <w:sz w:val="28"/>
                <w:szCs w:val="28"/>
              </w:rPr>
            </w:pPr>
            <w:r>
              <w:rPr>
                <w:rFonts w:ascii="Times New Roman" w:eastAsia="Times New Roman" w:hAnsi="Times New Roman"/>
                <w:color w:val="000000"/>
                <w:sz w:val="28"/>
                <w:szCs w:val="28"/>
              </w:rPr>
              <w:t>Sở Kế hoạch và Đầu tư</w:t>
            </w:r>
            <w:r w:rsidR="00A06E5C">
              <w:rPr>
                <w:rFonts w:ascii="Times New Roman" w:eastAsia="Times New Roman" w:hAnsi="Times New Roman"/>
                <w:color w:val="000000"/>
                <w:sz w:val="28"/>
                <w:szCs w:val="28"/>
              </w:rPr>
              <w:t>.</w:t>
            </w:r>
          </w:p>
        </w:tc>
      </w:tr>
      <w:tr w:rsidR="00A31452" w:rsidRPr="00C65CF4" w:rsidTr="006D06B0">
        <w:trPr>
          <w:trHeight w:val="2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A31452" w:rsidRPr="00C65CF4" w:rsidRDefault="00A31452" w:rsidP="00381F86">
            <w:pPr>
              <w:spacing w:after="0"/>
              <w:jc w:val="center"/>
              <w:rPr>
                <w:rFonts w:ascii="Times New Roman" w:eastAsia="Times New Roman" w:hAnsi="Times New Roman"/>
                <w:color w:val="000000"/>
              </w:rPr>
            </w:pPr>
            <w:r w:rsidRPr="00C65CF4">
              <w:rPr>
                <w:rFonts w:ascii="Times New Roman" w:eastAsia="Times New Roman" w:hAnsi="Times New Roman"/>
                <w:color w:val="000000"/>
              </w:rPr>
              <w:t>3</w:t>
            </w:r>
          </w:p>
        </w:tc>
        <w:tc>
          <w:tcPr>
            <w:tcW w:w="6586" w:type="dxa"/>
            <w:tcBorders>
              <w:top w:val="nil"/>
              <w:left w:val="nil"/>
              <w:bottom w:val="single" w:sz="4" w:space="0" w:color="auto"/>
              <w:right w:val="single" w:sz="4" w:space="0" w:color="auto"/>
            </w:tcBorders>
            <w:shd w:val="clear" w:color="auto" w:fill="auto"/>
            <w:vAlign w:val="center"/>
          </w:tcPr>
          <w:p w:rsidR="00A31452" w:rsidRPr="003B7899" w:rsidRDefault="00CC66E8" w:rsidP="006D06B0">
            <w:pPr>
              <w:spacing w:after="0"/>
              <w:rPr>
                <w:rFonts w:ascii="Times New Roman" w:eastAsia="Times New Roman" w:hAnsi="Times New Roman"/>
                <w:color w:val="000000"/>
                <w:sz w:val="28"/>
                <w:szCs w:val="28"/>
              </w:rPr>
            </w:pPr>
            <w:r w:rsidRPr="003B7899">
              <w:rPr>
                <w:rFonts w:ascii="Times New Roman" w:hAnsi="Times New Roman"/>
                <w:color w:val="000000"/>
                <w:sz w:val="28"/>
                <w:szCs w:val="28"/>
              </w:rPr>
              <w:t xml:space="preserve">Có chính sách hỗ trợ nhằm duy trì, phát triển nghề bánh tráng Trảng Bàng </w:t>
            </w:r>
            <w:r w:rsidRPr="003B7899">
              <w:rPr>
                <w:rFonts w:ascii="Times New Roman" w:hAnsi="Times New Roman"/>
                <w:i/>
                <w:color w:val="000000"/>
                <w:sz w:val="28"/>
                <w:szCs w:val="28"/>
              </w:rPr>
              <w:t>(cử tri thị trấn Trảng Bàng)</w:t>
            </w:r>
          </w:p>
        </w:tc>
        <w:tc>
          <w:tcPr>
            <w:tcW w:w="6184" w:type="dxa"/>
            <w:tcBorders>
              <w:top w:val="nil"/>
              <w:left w:val="nil"/>
              <w:bottom w:val="single" w:sz="4" w:space="0" w:color="auto"/>
              <w:right w:val="single" w:sz="4" w:space="0" w:color="auto"/>
            </w:tcBorders>
            <w:shd w:val="clear" w:color="auto" w:fill="auto"/>
            <w:vAlign w:val="center"/>
          </w:tcPr>
          <w:p w:rsidR="00A31452" w:rsidRPr="00297304" w:rsidRDefault="00CC66E8" w:rsidP="006D06B0">
            <w:pPr>
              <w:spacing w:after="0"/>
              <w:rPr>
                <w:rFonts w:ascii="Times New Roman" w:eastAsia="Times New Roman" w:hAnsi="Times New Roman"/>
                <w:color w:val="000000"/>
                <w:sz w:val="28"/>
                <w:szCs w:val="28"/>
              </w:rPr>
            </w:pPr>
            <w:r>
              <w:rPr>
                <w:rFonts w:ascii="Times New Roman" w:hAnsi="Times New Roman"/>
                <w:color w:val="000000"/>
                <w:sz w:val="28"/>
                <w:szCs w:val="28"/>
              </w:rPr>
              <w:t>Sở Văn hóa – Thể thao và Du lịch chủ trì, phối hợp với Sở Nông nghiệp và Phát triển nông thôn</w:t>
            </w:r>
            <w:r w:rsidR="00A06E5C">
              <w:rPr>
                <w:rFonts w:ascii="Times New Roman" w:hAnsi="Times New Roman"/>
                <w:color w:val="000000"/>
                <w:sz w:val="28"/>
                <w:szCs w:val="28"/>
              </w:rPr>
              <w:t>.</w:t>
            </w:r>
          </w:p>
        </w:tc>
      </w:tr>
      <w:tr w:rsidR="00A31452" w:rsidRPr="00C65CF4" w:rsidTr="006D06B0">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1452" w:rsidRPr="00C65CF4" w:rsidRDefault="00A31452" w:rsidP="00381F86">
            <w:pPr>
              <w:spacing w:after="0"/>
              <w:jc w:val="center"/>
              <w:rPr>
                <w:rFonts w:ascii="Times New Roman" w:eastAsia="Times New Roman" w:hAnsi="Times New Roman"/>
                <w:color w:val="000000"/>
              </w:rPr>
            </w:pPr>
            <w:r w:rsidRPr="00C65CF4">
              <w:rPr>
                <w:rFonts w:ascii="Times New Roman" w:eastAsia="Times New Roman" w:hAnsi="Times New Roman"/>
                <w:color w:val="000000"/>
              </w:rPr>
              <w:t>4</w:t>
            </w:r>
          </w:p>
        </w:tc>
        <w:tc>
          <w:tcPr>
            <w:tcW w:w="6586" w:type="dxa"/>
            <w:tcBorders>
              <w:top w:val="single" w:sz="4" w:space="0" w:color="auto"/>
              <w:left w:val="nil"/>
              <w:bottom w:val="single" w:sz="4" w:space="0" w:color="auto"/>
              <w:right w:val="single" w:sz="4" w:space="0" w:color="auto"/>
            </w:tcBorders>
            <w:shd w:val="clear" w:color="auto" w:fill="auto"/>
            <w:vAlign w:val="center"/>
          </w:tcPr>
          <w:p w:rsidR="00A31452" w:rsidRPr="003B7899" w:rsidRDefault="00CC66E8" w:rsidP="006D06B0">
            <w:pPr>
              <w:spacing w:after="0"/>
              <w:rPr>
                <w:rFonts w:ascii="Times New Roman" w:eastAsia="Times New Roman" w:hAnsi="Times New Roman"/>
                <w:color w:val="000000"/>
                <w:sz w:val="28"/>
                <w:szCs w:val="28"/>
              </w:rPr>
            </w:pPr>
            <w:r w:rsidRPr="003B7899">
              <w:rPr>
                <w:rFonts w:ascii="Times New Roman" w:hAnsi="Times New Roman"/>
                <w:color w:val="000000"/>
                <w:sz w:val="28"/>
                <w:szCs w:val="28"/>
              </w:rPr>
              <w:t xml:space="preserve">Tập trung đầu tư phát triển kinh tế cửa khẩu Mộc Bài </w:t>
            </w:r>
            <w:r w:rsidRPr="003B7899">
              <w:rPr>
                <w:rFonts w:ascii="Times New Roman" w:hAnsi="Times New Roman"/>
                <w:i/>
                <w:color w:val="000000"/>
                <w:sz w:val="28"/>
                <w:szCs w:val="28"/>
              </w:rPr>
              <w:t>(cử tri huyện Bến Cầu)</w:t>
            </w:r>
          </w:p>
        </w:tc>
        <w:tc>
          <w:tcPr>
            <w:tcW w:w="6184" w:type="dxa"/>
            <w:tcBorders>
              <w:top w:val="single" w:sz="4" w:space="0" w:color="auto"/>
              <w:left w:val="nil"/>
              <w:bottom w:val="single" w:sz="4" w:space="0" w:color="auto"/>
              <w:right w:val="single" w:sz="4" w:space="0" w:color="auto"/>
            </w:tcBorders>
            <w:shd w:val="clear" w:color="auto" w:fill="auto"/>
            <w:vAlign w:val="center"/>
          </w:tcPr>
          <w:p w:rsidR="00A31452" w:rsidRPr="00297304" w:rsidRDefault="00CC66E8" w:rsidP="006D06B0">
            <w:pPr>
              <w:keepNext/>
              <w:rPr>
                <w:rFonts w:ascii="Times New Roman" w:hAnsi="Times New Roman"/>
                <w:color w:val="000000"/>
                <w:sz w:val="28"/>
                <w:szCs w:val="28"/>
              </w:rPr>
            </w:pPr>
            <w:r>
              <w:rPr>
                <w:rFonts w:ascii="Times New Roman" w:hAnsi="Times New Roman"/>
                <w:color w:val="000000"/>
                <w:sz w:val="28"/>
                <w:szCs w:val="28"/>
              </w:rPr>
              <w:t>Ban Quản lý khu kinh tế</w:t>
            </w:r>
            <w:r w:rsidR="00A06E5C">
              <w:rPr>
                <w:rFonts w:ascii="Times New Roman" w:hAnsi="Times New Roman"/>
                <w:color w:val="000000"/>
                <w:sz w:val="28"/>
                <w:szCs w:val="28"/>
              </w:rPr>
              <w:t>.</w:t>
            </w:r>
          </w:p>
        </w:tc>
      </w:tr>
      <w:tr w:rsidR="00A31452" w:rsidRPr="00C65CF4" w:rsidTr="006D06B0">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1452" w:rsidRPr="00C65CF4" w:rsidRDefault="00A31452" w:rsidP="00381F86">
            <w:pPr>
              <w:spacing w:after="0"/>
              <w:jc w:val="center"/>
              <w:rPr>
                <w:rFonts w:ascii="Times New Roman" w:eastAsia="Times New Roman" w:hAnsi="Times New Roman"/>
                <w:color w:val="000000"/>
              </w:rPr>
            </w:pPr>
            <w:r w:rsidRPr="00C65CF4">
              <w:rPr>
                <w:rFonts w:ascii="Times New Roman" w:eastAsia="Times New Roman" w:hAnsi="Times New Roman"/>
                <w:color w:val="000000"/>
              </w:rPr>
              <w:t>5</w:t>
            </w:r>
          </w:p>
        </w:tc>
        <w:tc>
          <w:tcPr>
            <w:tcW w:w="6586" w:type="dxa"/>
            <w:tcBorders>
              <w:top w:val="single" w:sz="4" w:space="0" w:color="auto"/>
              <w:left w:val="nil"/>
              <w:bottom w:val="single" w:sz="4" w:space="0" w:color="auto"/>
              <w:right w:val="single" w:sz="4" w:space="0" w:color="auto"/>
            </w:tcBorders>
            <w:shd w:val="clear" w:color="auto" w:fill="auto"/>
            <w:vAlign w:val="center"/>
          </w:tcPr>
          <w:p w:rsidR="003452FF" w:rsidRPr="003B7899" w:rsidRDefault="003452FF" w:rsidP="006D06B0">
            <w:pPr>
              <w:spacing w:after="0"/>
              <w:rPr>
                <w:rFonts w:ascii="Times New Roman" w:hAnsi="Times New Roman"/>
                <w:i/>
                <w:color w:val="000000"/>
                <w:sz w:val="28"/>
                <w:szCs w:val="28"/>
              </w:rPr>
            </w:pPr>
            <w:r w:rsidRPr="003B7899">
              <w:rPr>
                <w:rFonts w:ascii="Times New Roman" w:hAnsi="Times New Roman"/>
                <w:color w:val="000000"/>
                <w:sz w:val="28"/>
                <w:szCs w:val="28"/>
              </w:rPr>
              <w:t xml:space="preserve">Cần nâng cao hơn nữa hiệu quả công tác cải cách thủ tục </w:t>
            </w:r>
            <w:r w:rsidRPr="003B7899">
              <w:rPr>
                <w:rFonts w:ascii="Times New Roman" w:hAnsi="Times New Roman"/>
                <w:color w:val="000000"/>
                <w:sz w:val="28"/>
                <w:szCs w:val="28"/>
              </w:rPr>
              <w:lastRenderedPageBreak/>
              <w:t xml:space="preserve">hành chính trong lĩnh vực cấp GCNQSD đất </w:t>
            </w:r>
            <w:r w:rsidRPr="003B7899">
              <w:rPr>
                <w:rFonts w:ascii="Times New Roman" w:hAnsi="Times New Roman"/>
                <w:i/>
                <w:color w:val="000000"/>
                <w:sz w:val="28"/>
                <w:szCs w:val="28"/>
              </w:rPr>
              <w:t>(cử tri Tân Phong – Tân Biên; Suố</w:t>
            </w:r>
            <w:r w:rsidR="00077F2F" w:rsidRPr="003B7899">
              <w:rPr>
                <w:rFonts w:ascii="Times New Roman" w:hAnsi="Times New Roman"/>
                <w:i/>
                <w:color w:val="000000"/>
                <w:sz w:val="28"/>
                <w:szCs w:val="28"/>
              </w:rPr>
              <w:t>i Ngô – Tân Châu)</w:t>
            </w:r>
          </w:p>
        </w:tc>
        <w:tc>
          <w:tcPr>
            <w:tcW w:w="6184" w:type="dxa"/>
            <w:tcBorders>
              <w:top w:val="single" w:sz="4" w:space="0" w:color="auto"/>
              <w:left w:val="nil"/>
              <w:bottom w:val="single" w:sz="4" w:space="0" w:color="auto"/>
              <w:right w:val="single" w:sz="4" w:space="0" w:color="auto"/>
            </w:tcBorders>
            <w:shd w:val="clear" w:color="auto" w:fill="auto"/>
            <w:vAlign w:val="center"/>
          </w:tcPr>
          <w:p w:rsidR="00A31452" w:rsidRPr="00297304" w:rsidRDefault="003452FF" w:rsidP="006D06B0">
            <w:pPr>
              <w:spacing w:after="0"/>
              <w:rPr>
                <w:rFonts w:ascii="Times New Roman" w:hAnsi="Times New Roman"/>
                <w:spacing w:val="-4"/>
                <w:sz w:val="28"/>
                <w:szCs w:val="28"/>
                <w:lang w:val="nl-NL"/>
              </w:rPr>
            </w:pPr>
            <w:r>
              <w:rPr>
                <w:rFonts w:ascii="Times New Roman" w:hAnsi="Times New Roman"/>
                <w:spacing w:val="-4"/>
                <w:sz w:val="28"/>
                <w:szCs w:val="28"/>
                <w:lang w:val="nl-NL"/>
              </w:rPr>
              <w:lastRenderedPageBreak/>
              <w:t>Sở Tài nguyên và Môi trường</w:t>
            </w:r>
            <w:r w:rsidR="00A06E5C">
              <w:rPr>
                <w:rFonts w:ascii="Times New Roman" w:hAnsi="Times New Roman"/>
                <w:spacing w:val="-4"/>
                <w:sz w:val="28"/>
                <w:szCs w:val="28"/>
                <w:lang w:val="nl-NL"/>
              </w:rPr>
              <w:t>.</w:t>
            </w:r>
          </w:p>
        </w:tc>
      </w:tr>
      <w:tr w:rsidR="00077F2F" w:rsidRPr="00C65CF4" w:rsidTr="006D06B0">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2F" w:rsidRPr="00C65CF4" w:rsidRDefault="00077F2F" w:rsidP="00381F86">
            <w:pPr>
              <w:spacing w:after="0"/>
              <w:jc w:val="center"/>
              <w:rPr>
                <w:rFonts w:ascii="Times New Roman" w:eastAsia="Times New Roman" w:hAnsi="Times New Roman"/>
                <w:color w:val="000000"/>
              </w:rPr>
            </w:pPr>
            <w:r w:rsidRPr="00C65CF4">
              <w:rPr>
                <w:rFonts w:ascii="Times New Roman" w:eastAsia="Times New Roman" w:hAnsi="Times New Roman"/>
                <w:color w:val="000000"/>
              </w:rPr>
              <w:lastRenderedPageBreak/>
              <w:t>6</w:t>
            </w:r>
          </w:p>
        </w:tc>
        <w:tc>
          <w:tcPr>
            <w:tcW w:w="6586" w:type="dxa"/>
            <w:tcBorders>
              <w:top w:val="single" w:sz="4" w:space="0" w:color="auto"/>
              <w:left w:val="nil"/>
              <w:bottom w:val="single" w:sz="4" w:space="0" w:color="auto"/>
              <w:right w:val="single" w:sz="4" w:space="0" w:color="auto"/>
            </w:tcBorders>
            <w:shd w:val="clear" w:color="auto" w:fill="auto"/>
            <w:vAlign w:val="center"/>
          </w:tcPr>
          <w:p w:rsidR="00077F2F" w:rsidRPr="003B7899" w:rsidRDefault="00077F2F" w:rsidP="003B7899">
            <w:pPr>
              <w:spacing w:after="0"/>
              <w:rPr>
                <w:rFonts w:ascii="Times New Roman" w:eastAsia="Times New Roman" w:hAnsi="Times New Roman"/>
                <w:color w:val="000000"/>
                <w:sz w:val="28"/>
                <w:szCs w:val="28"/>
              </w:rPr>
            </w:pPr>
            <w:r w:rsidRPr="003B7899">
              <w:rPr>
                <w:rFonts w:ascii="Times New Roman" w:hAnsi="Times New Roman"/>
                <w:color w:val="000000"/>
                <w:sz w:val="28"/>
                <w:szCs w:val="28"/>
              </w:rPr>
              <w:t xml:space="preserve">Thường xuyên kiểm tra việc xử lý rác thải y tế của các cơ sở y tế tư nhân </w:t>
            </w:r>
            <w:r w:rsidRPr="003B7899">
              <w:rPr>
                <w:rFonts w:ascii="Times New Roman" w:hAnsi="Times New Roman"/>
                <w:i/>
                <w:color w:val="000000"/>
                <w:sz w:val="28"/>
                <w:szCs w:val="28"/>
              </w:rPr>
              <w:t>(cử tri thành phố Tây Ninh)</w:t>
            </w:r>
          </w:p>
        </w:tc>
        <w:tc>
          <w:tcPr>
            <w:tcW w:w="6184" w:type="dxa"/>
            <w:tcBorders>
              <w:top w:val="single" w:sz="4" w:space="0" w:color="auto"/>
              <w:left w:val="nil"/>
              <w:bottom w:val="single" w:sz="4" w:space="0" w:color="auto"/>
              <w:right w:val="single" w:sz="4" w:space="0" w:color="auto"/>
            </w:tcBorders>
            <w:shd w:val="clear" w:color="auto" w:fill="auto"/>
            <w:vAlign w:val="center"/>
          </w:tcPr>
          <w:p w:rsidR="00077F2F" w:rsidRPr="00297304" w:rsidRDefault="00077F2F" w:rsidP="003B7899">
            <w:pPr>
              <w:spacing w:after="0"/>
              <w:rPr>
                <w:rFonts w:ascii="Times New Roman" w:hAnsi="Times New Roman"/>
                <w:sz w:val="28"/>
                <w:szCs w:val="28"/>
                <w:lang w:val="sv-SE"/>
              </w:rPr>
            </w:pPr>
            <w:r>
              <w:rPr>
                <w:rFonts w:ascii="Times New Roman" w:hAnsi="Times New Roman"/>
                <w:sz w:val="28"/>
                <w:szCs w:val="28"/>
                <w:lang w:val="sv-SE"/>
              </w:rPr>
              <w:t xml:space="preserve">Sở Y tế chủ trì, phối hợp với Sở </w:t>
            </w:r>
            <w:r>
              <w:rPr>
                <w:rFonts w:ascii="Times New Roman" w:hAnsi="Times New Roman"/>
                <w:spacing w:val="-4"/>
                <w:sz w:val="28"/>
                <w:szCs w:val="28"/>
                <w:lang w:val="nl-NL"/>
              </w:rPr>
              <w:t>Tài nguyên và Môi trường, Công an tỉnh</w:t>
            </w:r>
            <w:r w:rsidR="00A06E5C">
              <w:rPr>
                <w:rFonts w:ascii="Times New Roman" w:hAnsi="Times New Roman"/>
                <w:spacing w:val="-4"/>
                <w:sz w:val="28"/>
                <w:szCs w:val="28"/>
                <w:lang w:val="nl-NL"/>
              </w:rPr>
              <w:t>.</w:t>
            </w:r>
          </w:p>
        </w:tc>
      </w:tr>
      <w:tr w:rsidR="00077F2F" w:rsidRPr="00C65CF4" w:rsidTr="006D06B0">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2F" w:rsidRPr="00C65CF4" w:rsidRDefault="00077F2F" w:rsidP="00381F86">
            <w:pPr>
              <w:spacing w:after="0"/>
              <w:jc w:val="center"/>
              <w:rPr>
                <w:rFonts w:ascii="Times New Roman" w:eastAsia="Times New Roman" w:hAnsi="Times New Roman"/>
                <w:color w:val="000000"/>
              </w:rPr>
            </w:pPr>
            <w:r w:rsidRPr="00C65CF4">
              <w:rPr>
                <w:rFonts w:ascii="Times New Roman" w:eastAsia="Times New Roman" w:hAnsi="Times New Roman"/>
                <w:color w:val="000000"/>
              </w:rPr>
              <w:t>7</w:t>
            </w:r>
          </w:p>
        </w:tc>
        <w:tc>
          <w:tcPr>
            <w:tcW w:w="6586" w:type="dxa"/>
            <w:tcBorders>
              <w:top w:val="single" w:sz="4" w:space="0" w:color="auto"/>
              <w:left w:val="nil"/>
              <w:bottom w:val="single" w:sz="4" w:space="0" w:color="auto"/>
              <w:right w:val="single" w:sz="4" w:space="0" w:color="auto"/>
            </w:tcBorders>
            <w:shd w:val="clear" w:color="auto" w:fill="auto"/>
            <w:vAlign w:val="center"/>
          </w:tcPr>
          <w:p w:rsidR="00077F2F" w:rsidRPr="003B7899" w:rsidRDefault="00077F2F" w:rsidP="003B7899">
            <w:pPr>
              <w:pStyle w:val="BodyTextIndent"/>
              <w:spacing w:before="120" w:after="140"/>
              <w:ind w:firstLine="0"/>
              <w:rPr>
                <w:color w:val="000000"/>
                <w:szCs w:val="28"/>
              </w:rPr>
            </w:pPr>
            <w:r w:rsidRPr="003B7899">
              <w:rPr>
                <w:color w:val="000000"/>
                <w:szCs w:val="28"/>
              </w:rPr>
              <w:t xml:space="preserve">Có giải pháp đẩy nhanh tiến độ xây dựng nông thôn mới; khi xây dựng các tuyến đường giao thông nông thôn cần quan tâm đến hệ thống cống thoát nước tránh ngập úng khi mưa </w:t>
            </w:r>
            <w:r w:rsidRPr="003B7899">
              <w:rPr>
                <w:i/>
                <w:color w:val="000000"/>
                <w:szCs w:val="28"/>
              </w:rPr>
              <w:t>(chiến sỹ Sư Đoàn bộ binh 5; cử tri xã Tân Bình thành phố Tây Ninh)</w:t>
            </w:r>
          </w:p>
        </w:tc>
        <w:tc>
          <w:tcPr>
            <w:tcW w:w="6184" w:type="dxa"/>
            <w:tcBorders>
              <w:top w:val="single" w:sz="4" w:space="0" w:color="auto"/>
              <w:left w:val="nil"/>
              <w:bottom w:val="single" w:sz="4" w:space="0" w:color="auto"/>
              <w:right w:val="single" w:sz="4" w:space="0" w:color="auto"/>
            </w:tcBorders>
            <w:shd w:val="clear" w:color="auto" w:fill="auto"/>
            <w:vAlign w:val="center"/>
          </w:tcPr>
          <w:p w:rsidR="00077F2F" w:rsidRPr="00297304" w:rsidRDefault="00077F2F" w:rsidP="003B7899">
            <w:pPr>
              <w:spacing w:after="0"/>
              <w:rPr>
                <w:rFonts w:ascii="Times New Roman" w:eastAsia="Times New Roman" w:hAnsi="Times New Roman"/>
                <w:color w:val="000000"/>
                <w:sz w:val="28"/>
                <w:szCs w:val="28"/>
              </w:rPr>
            </w:pPr>
            <w:r>
              <w:rPr>
                <w:rFonts w:ascii="Times New Roman" w:eastAsia="Times New Roman" w:hAnsi="Times New Roman"/>
                <w:color w:val="000000"/>
                <w:sz w:val="28"/>
                <w:szCs w:val="28"/>
              </w:rPr>
              <w:t>Sở Nông nghiệp và Phát triển nông thôn</w:t>
            </w:r>
            <w:r w:rsidR="00A06E5C">
              <w:rPr>
                <w:rFonts w:ascii="Times New Roman" w:eastAsia="Times New Roman" w:hAnsi="Times New Roman"/>
                <w:color w:val="000000"/>
                <w:sz w:val="28"/>
                <w:szCs w:val="28"/>
              </w:rPr>
              <w:t>.</w:t>
            </w:r>
          </w:p>
        </w:tc>
      </w:tr>
      <w:tr w:rsidR="00077F2F" w:rsidRPr="00C65CF4" w:rsidTr="006D06B0">
        <w:trPr>
          <w:trHeight w:val="2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077F2F" w:rsidRPr="00C65CF4" w:rsidRDefault="00077F2F" w:rsidP="00381F86">
            <w:pPr>
              <w:spacing w:after="0"/>
              <w:jc w:val="center"/>
              <w:rPr>
                <w:rFonts w:ascii="Times New Roman" w:eastAsia="Times New Roman" w:hAnsi="Times New Roman"/>
                <w:color w:val="000000"/>
              </w:rPr>
            </w:pPr>
            <w:r w:rsidRPr="00C65CF4">
              <w:rPr>
                <w:rFonts w:ascii="Times New Roman" w:eastAsia="Times New Roman" w:hAnsi="Times New Roman"/>
                <w:color w:val="000000"/>
              </w:rPr>
              <w:t>8</w:t>
            </w:r>
          </w:p>
        </w:tc>
        <w:tc>
          <w:tcPr>
            <w:tcW w:w="6586" w:type="dxa"/>
            <w:tcBorders>
              <w:top w:val="nil"/>
              <w:left w:val="nil"/>
              <w:bottom w:val="single" w:sz="4" w:space="0" w:color="auto"/>
              <w:right w:val="single" w:sz="4" w:space="0" w:color="auto"/>
            </w:tcBorders>
            <w:shd w:val="clear" w:color="auto" w:fill="auto"/>
            <w:vAlign w:val="center"/>
          </w:tcPr>
          <w:p w:rsidR="00077F2F" w:rsidRPr="003B7899" w:rsidRDefault="00077F2F" w:rsidP="003B7899">
            <w:pPr>
              <w:spacing w:after="0"/>
              <w:rPr>
                <w:rFonts w:ascii="Times New Roman" w:eastAsia="Times New Roman" w:hAnsi="Times New Roman"/>
                <w:color w:val="000000"/>
                <w:sz w:val="28"/>
                <w:szCs w:val="28"/>
              </w:rPr>
            </w:pPr>
            <w:r w:rsidRPr="003B7899">
              <w:rPr>
                <w:rFonts w:ascii="Times New Roman" w:hAnsi="Times New Roman"/>
                <w:color w:val="000000"/>
                <w:sz w:val="28"/>
                <w:szCs w:val="28"/>
              </w:rPr>
              <w:t xml:space="preserve">Có giải pháp hiệu quả hơn để đội ngũ cán bộ công chức thực hiện tốt 4 tiêu chí khi tiếp dân: Xin chào; xin nghe; xin tiếp thu hoặc giải trình; xin cảm ơn </w:t>
            </w:r>
            <w:r w:rsidRPr="003B7899">
              <w:rPr>
                <w:rFonts w:ascii="Times New Roman" w:hAnsi="Times New Roman"/>
                <w:i/>
                <w:color w:val="000000"/>
                <w:sz w:val="28"/>
                <w:szCs w:val="28"/>
              </w:rPr>
              <w:t>(cử tri xã Hưng Thuận, Trảng Bàng)</w:t>
            </w:r>
          </w:p>
        </w:tc>
        <w:tc>
          <w:tcPr>
            <w:tcW w:w="6184" w:type="dxa"/>
            <w:tcBorders>
              <w:top w:val="nil"/>
              <w:left w:val="nil"/>
              <w:bottom w:val="single" w:sz="4" w:space="0" w:color="auto"/>
              <w:right w:val="single" w:sz="4" w:space="0" w:color="auto"/>
            </w:tcBorders>
            <w:shd w:val="clear" w:color="auto" w:fill="auto"/>
            <w:vAlign w:val="center"/>
          </w:tcPr>
          <w:p w:rsidR="00077F2F" w:rsidRPr="00297304" w:rsidRDefault="00077F2F" w:rsidP="003B7899">
            <w:pPr>
              <w:spacing w:after="0"/>
              <w:rPr>
                <w:rFonts w:ascii="Times New Roman" w:eastAsia="Times New Roman" w:hAnsi="Times New Roman"/>
                <w:color w:val="000000"/>
                <w:sz w:val="28"/>
                <w:szCs w:val="28"/>
              </w:rPr>
            </w:pPr>
            <w:r>
              <w:rPr>
                <w:rFonts w:ascii="Times New Roman" w:eastAsia="Times New Roman" w:hAnsi="Times New Roman"/>
                <w:color w:val="000000"/>
                <w:sz w:val="28"/>
                <w:szCs w:val="28"/>
              </w:rPr>
              <w:t>Sở Nội vụ</w:t>
            </w:r>
            <w:r w:rsidR="00A06E5C">
              <w:rPr>
                <w:rFonts w:ascii="Times New Roman" w:eastAsia="Times New Roman" w:hAnsi="Times New Roman"/>
                <w:color w:val="000000"/>
                <w:sz w:val="28"/>
                <w:szCs w:val="28"/>
              </w:rPr>
              <w:t>.</w:t>
            </w:r>
          </w:p>
        </w:tc>
      </w:tr>
      <w:tr w:rsidR="00077F2F" w:rsidRPr="00C65CF4" w:rsidTr="006D06B0">
        <w:trPr>
          <w:trHeight w:val="2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077F2F" w:rsidRPr="00C65CF4" w:rsidRDefault="00077F2F" w:rsidP="00381F86">
            <w:pPr>
              <w:spacing w:after="0"/>
              <w:jc w:val="center"/>
              <w:rPr>
                <w:rFonts w:ascii="Times New Roman" w:eastAsia="Times New Roman" w:hAnsi="Times New Roman"/>
                <w:color w:val="000000"/>
              </w:rPr>
            </w:pPr>
            <w:r w:rsidRPr="00C65CF4">
              <w:rPr>
                <w:rFonts w:ascii="Times New Roman" w:eastAsia="Times New Roman" w:hAnsi="Times New Roman"/>
                <w:color w:val="000000"/>
              </w:rPr>
              <w:t>9</w:t>
            </w:r>
          </w:p>
        </w:tc>
        <w:tc>
          <w:tcPr>
            <w:tcW w:w="6586" w:type="dxa"/>
            <w:tcBorders>
              <w:top w:val="nil"/>
              <w:left w:val="nil"/>
              <w:bottom w:val="single" w:sz="4" w:space="0" w:color="auto"/>
              <w:right w:val="single" w:sz="4" w:space="0" w:color="auto"/>
            </w:tcBorders>
            <w:shd w:val="clear" w:color="auto" w:fill="auto"/>
            <w:vAlign w:val="center"/>
          </w:tcPr>
          <w:p w:rsidR="00077F2F" w:rsidRPr="003B7899" w:rsidRDefault="00077F2F" w:rsidP="003B7899">
            <w:pPr>
              <w:spacing w:after="0"/>
              <w:rPr>
                <w:rFonts w:ascii="Times New Roman" w:hAnsi="Times New Roman"/>
                <w:i/>
                <w:color w:val="000000"/>
                <w:sz w:val="28"/>
                <w:szCs w:val="28"/>
              </w:rPr>
            </w:pPr>
            <w:r w:rsidRPr="003B7899">
              <w:rPr>
                <w:rFonts w:ascii="Times New Roman" w:hAnsi="Times New Roman"/>
                <w:color w:val="000000"/>
                <w:sz w:val="28"/>
                <w:szCs w:val="28"/>
              </w:rPr>
              <w:t xml:space="preserve">Tăng cường công tác kiểm tra, giám sát hoạt động các cơ sở y tế tư nhân trên địa bàn tỉnh </w:t>
            </w:r>
            <w:r w:rsidRPr="003B7899">
              <w:rPr>
                <w:rFonts w:ascii="Times New Roman" w:hAnsi="Times New Roman"/>
                <w:i/>
                <w:color w:val="000000"/>
                <w:sz w:val="28"/>
                <w:szCs w:val="28"/>
              </w:rPr>
              <w:t>(cử tri phường III thành phố Tây Ninh)</w:t>
            </w:r>
          </w:p>
          <w:p w:rsidR="00077F2F" w:rsidRPr="003B7899" w:rsidRDefault="00077F2F" w:rsidP="003B7899">
            <w:pPr>
              <w:spacing w:after="0"/>
              <w:rPr>
                <w:rFonts w:ascii="Times New Roman" w:eastAsia="Times New Roman" w:hAnsi="Times New Roman"/>
                <w:color w:val="000000"/>
                <w:sz w:val="28"/>
                <w:szCs w:val="28"/>
              </w:rPr>
            </w:pPr>
            <w:r w:rsidRPr="003B7899">
              <w:rPr>
                <w:rFonts w:ascii="Times New Roman" w:hAnsi="Times New Roman"/>
                <w:color w:val="000000"/>
                <w:sz w:val="28"/>
                <w:szCs w:val="28"/>
              </w:rPr>
              <w:t xml:space="preserve">Đầu tư trang thiết bị y tế, tay nghề của đội ngũ y bác sỹ bệnh viện, trung tâm, trạm y tế tuyến huyện, xã để đủ điều kiện phục vụ việc khám và chữa bệnh cho nhân dân </w:t>
            </w:r>
            <w:r w:rsidRPr="003B7899">
              <w:rPr>
                <w:rFonts w:ascii="Times New Roman" w:hAnsi="Times New Roman"/>
                <w:i/>
                <w:color w:val="000000"/>
                <w:sz w:val="28"/>
                <w:szCs w:val="28"/>
              </w:rPr>
              <w:t>(cử tri xã Tân Hiện – Tân Châu; cử tri xã Hưng Thuận – Trảng Bàng)</w:t>
            </w:r>
          </w:p>
        </w:tc>
        <w:tc>
          <w:tcPr>
            <w:tcW w:w="6184" w:type="dxa"/>
            <w:tcBorders>
              <w:top w:val="nil"/>
              <w:left w:val="nil"/>
              <w:bottom w:val="single" w:sz="4" w:space="0" w:color="auto"/>
              <w:right w:val="single" w:sz="4" w:space="0" w:color="auto"/>
            </w:tcBorders>
            <w:shd w:val="clear" w:color="auto" w:fill="auto"/>
            <w:vAlign w:val="center"/>
          </w:tcPr>
          <w:p w:rsidR="00077F2F" w:rsidRPr="00297304" w:rsidRDefault="00077F2F" w:rsidP="003B7899">
            <w:pPr>
              <w:spacing w:after="0"/>
              <w:rPr>
                <w:rFonts w:ascii="Times New Roman" w:eastAsia="Times New Roman" w:hAnsi="Times New Roman"/>
                <w:color w:val="000000"/>
                <w:sz w:val="28"/>
                <w:szCs w:val="28"/>
              </w:rPr>
            </w:pPr>
            <w:r>
              <w:rPr>
                <w:rFonts w:ascii="Times New Roman" w:eastAsia="Times New Roman" w:hAnsi="Times New Roman"/>
                <w:color w:val="000000"/>
                <w:sz w:val="28"/>
                <w:szCs w:val="28"/>
              </w:rPr>
              <w:t>Sở Y tế</w:t>
            </w:r>
            <w:r w:rsidR="00A06E5C">
              <w:rPr>
                <w:rFonts w:ascii="Times New Roman" w:eastAsia="Times New Roman" w:hAnsi="Times New Roman"/>
                <w:color w:val="000000"/>
                <w:sz w:val="28"/>
                <w:szCs w:val="28"/>
              </w:rPr>
              <w:t>.</w:t>
            </w:r>
          </w:p>
        </w:tc>
      </w:tr>
      <w:tr w:rsidR="00077F2F" w:rsidRPr="00C65CF4" w:rsidTr="006D06B0">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2F" w:rsidRPr="00C65CF4" w:rsidRDefault="00077F2F" w:rsidP="00381F86">
            <w:pPr>
              <w:spacing w:after="0"/>
              <w:jc w:val="center"/>
              <w:rPr>
                <w:rFonts w:ascii="Times New Roman" w:eastAsia="Times New Roman" w:hAnsi="Times New Roman"/>
                <w:color w:val="0070C0"/>
                <w:sz w:val="24"/>
                <w:szCs w:val="24"/>
              </w:rPr>
            </w:pPr>
            <w:r w:rsidRPr="00C65CF4">
              <w:rPr>
                <w:rFonts w:ascii="Times New Roman" w:eastAsia="Times New Roman" w:hAnsi="Times New Roman"/>
                <w:color w:val="0070C0"/>
                <w:sz w:val="24"/>
                <w:szCs w:val="24"/>
              </w:rPr>
              <w:t>10</w:t>
            </w:r>
          </w:p>
        </w:tc>
        <w:tc>
          <w:tcPr>
            <w:tcW w:w="6586" w:type="dxa"/>
            <w:tcBorders>
              <w:top w:val="single" w:sz="4" w:space="0" w:color="auto"/>
              <w:left w:val="nil"/>
              <w:bottom w:val="single" w:sz="4" w:space="0" w:color="auto"/>
              <w:right w:val="single" w:sz="4" w:space="0" w:color="auto"/>
            </w:tcBorders>
            <w:shd w:val="clear" w:color="auto" w:fill="auto"/>
            <w:vAlign w:val="center"/>
          </w:tcPr>
          <w:p w:rsidR="00077F2F" w:rsidRPr="003B7899" w:rsidRDefault="00077F2F" w:rsidP="003B7899">
            <w:pPr>
              <w:spacing w:after="0"/>
              <w:rPr>
                <w:rFonts w:ascii="Times New Roman" w:eastAsia="Times New Roman" w:hAnsi="Times New Roman"/>
                <w:color w:val="000000"/>
                <w:sz w:val="28"/>
                <w:szCs w:val="28"/>
              </w:rPr>
            </w:pPr>
            <w:r w:rsidRPr="003B7899">
              <w:rPr>
                <w:rFonts w:ascii="Times New Roman" w:hAnsi="Times New Roman"/>
                <w:color w:val="000000"/>
                <w:sz w:val="28"/>
                <w:szCs w:val="28"/>
                <w:lang w:val="es-ES"/>
              </w:rPr>
              <w:t xml:space="preserve">Đầu tư hệ thống Camera nơi công cộng, điểm nóng để phòng chống tội phạm </w:t>
            </w:r>
            <w:r w:rsidRPr="003B7899">
              <w:rPr>
                <w:rFonts w:ascii="Times New Roman" w:hAnsi="Times New Roman"/>
                <w:i/>
                <w:color w:val="000000"/>
                <w:sz w:val="28"/>
                <w:szCs w:val="28"/>
                <w:lang w:val="es-ES"/>
              </w:rPr>
              <w:t>(cử tri xã Bàu Đồn – Gò Dầu)</w:t>
            </w:r>
          </w:p>
        </w:tc>
        <w:tc>
          <w:tcPr>
            <w:tcW w:w="6184" w:type="dxa"/>
            <w:tcBorders>
              <w:top w:val="single" w:sz="4" w:space="0" w:color="auto"/>
              <w:left w:val="nil"/>
              <w:bottom w:val="single" w:sz="4" w:space="0" w:color="auto"/>
              <w:right w:val="single" w:sz="4" w:space="0" w:color="auto"/>
            </w:tcBorders>
            <w:shd w:val="clear" w:color="auto" w:fill="auto"/>
            <w:vAlign w:val="center"/>
          </w:tcPr>
          <w:p w:rsidR="00077F2F" w:rsidRPr="00297304" w:rsidRDefault="00077F2F" w:rsidP="003B7899">
            <w:pPr>
              <w:spacing w:after="0"/>
              <w:rPr>
                <w:rFonts w:ascii="Times New Roman" w:eastAsia="Times New Roman" w:hAnsi="Times New Roman"/>
                <w:color w:val="000000"/>
                <w:sz w:val="28"/>
                <w:szCs w:val="28"/>
              </w:rPr>
            </w:pPr>
            <w:r>
              <w:rPr>
                <w:rFonts w:ascii="Times New Roman" w:eastAsia="Times New Roman" w:hAnsi="Times New Roman"/>
                <w:color w:val="000000"/>
                <w:sz w:val="28"/>
                <w:szCs w:val="28"/>
              </w:rPr>
              <w:t>Công an tỉnh</w:t>
            </w:r>
            <w:r w:rsidR="00A06E5C">
              <w:rPr>
                <w:rFonts w:ascii="Times New Roman" w:eastAsia="Times New Roman" w:hAnsi="Times New Roman"/>
                <w:color w:val="000000"/>
                <w:sz w:val="28"/>
                <w:szCs w:val="28"/>
              </w:rPr>
              <w:t>.</w:t>
            </w:r>
          </w:p>
        </w:tc>
      </w:tr>
      <w:tr w:rsidR="00077F2F" w:rsidRPr="00C65CF4" w:rsidTr="00236A18">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2F" w:rsidRPr="00C65CF4" w:rsidRDefault="00077F2F" w:rsidP="00381F86">
            <w:pPr>
              <w:spacing w:after="0"/>
              <w:jc w:val="center"/>
              <w:rPr>
                <w:rFonts w:ascii="Times New Roman" w:eastAsia="Times New Roman" w:hAnsi="Times New Roman"/>
                <w:color w:val="000000"/>
              </w:rPr>
            </w:pPr>
            <w:r w:rsidRPr="00C65CF4">
              <w:rPr>
                <w:rFonts w:ascii="Times New Roman" w:eastAsia="Times New Roman" w:hAnsi="Times New Roman"/>
                <w:color w:val="000000"/>
              </w:rPr>
              <w:t>11</w:t>
            </w:r>
          </w:p>
        </w:tc>
        <w:tc>
          <w:tcPr>
            <w:tcW w:w="6586" w:type="dxa"/>
            <w:tcBorders>
              <w:top w:val="single" w:sz="4" w:space="0" w:color="auto"/>
              <w:left w:val="nil"/>
              <w:bottom w:val="single" w:sz="4" w:space="0" w:color="auto"/>
              <w:right w:val="single" w:sz="4" w:space="0" w:color="auto"/>
            </w:tcBorders>
            <w:shd w:val="clear" w:color="auto" w:fill="auto"/>
            <w:vAlign w:val="center"/>
          </w:tcPr>
          <w:p w:rsidR="00077F2F" w:rsidRPr="003B7899" w:rsidRDefault="00077F2F" w:rsidP="003B7899">
            <w:pPr>
              <w:pStyle w:val="BodyTextIndent"/>
              <w:spacing w:before="120" w:after="140"/>
              <w:ind w:firstLine="0"/>
              <w:rPr>
                <w:color w:val="000000"/>
                <w:szCs w:val="28"/>
              </w:rPr>
            </w:pPr>
            <w:r w:rsidRPr="003B7899">
              <w:rPr>
                <w:color w:val="000000"/>
                <w:szCs w:val="28"/>
                <w:lang w:val="es-ES"/>
              </w:rPr>
              <w:t xml:space="preserve">Tăng cường các giải pháp hiệu quả hơn trong phòng chống tham nhũng, tiêu cực, hiện tượng nhũng nhiễu, vòi vĩnh, lợi dụng chức vụ, lợi ích nhóm móc để tiêu cực vẫn chưa giảm </w:t>
            </w:r>
            <w:r w:rsidRPr="003B7899">
              <w:rPr>
                <w:i/>
                <w:color w:val="000000"/>
                <w:szCs w:val="28"/>
                <w:lang w:val="es-ES"/>
              </w:rPr>
              <w:t>(cử tri các huyện, thành phố)</w:t>
            </w:r>
          </w:p>
        </w:tc>
        <w:tc>
          <w:tcPr>
            <w:tcW w:w="6184" w:type="dxa"/>
            <w:tcBorders>
              <w:top w:val="single" w:sz="4" w:space="0" w:color="auto"/>
              <w:left w:val="nil"/>
              <w:bottom w:val="single" w:sz="4" w:space="0" w:color="auto"/>
              <w:right w:val="single" w:sz="4" w:space="0" w:color="auto"/>
            </w:tcBorders>
            <w:shd w:val="clear" w:color="auto" w:fill="auto"/>
            <w:vAlign w:val="center"/>
          </w:tcPr>
          <w:p w:rsidR="00077F2F" w:rsidRPr="00297304" w:rsidRDefault="00077F2F" w:rsidP="003B7899">
            <w:pPr>
              <w:spacing w:after="0"/>
              <w:rPr>
                <w:rFonts w:ascii="Times New Roman" w:eastAsia="Times New Roman" w:hAnsi="Times New Roman"/>
                <w:color w:val="000000"/>
                <w:sz w:val="28"/>
                <w:szCs w:val="28"/>
              </w:rPr>
            </w:pPr>
            <w:r>
              <w:rPr>
                <w:rFonts w:ascii="Times New Roman" w:eastAsia="Times New Roman" w:hAnsi="Times New Roman"/>
                <w:color w:val="000000"/>
                <w:sz w:val="28"/>
                <w:szCs w:val="28"/>
              </w:rPr>
              <w:t>Thanh tra tỉnh</w:t>
            </w:r>
            <w:r w:rsidR="00A06E5C">
              <w:rPr>
                <w:rFonts w:ascii="Times New Roman" w:eastAsia="Times New Roman" w:hAnsi="Times New Roman"/>
                <w:color w:val="000000"/>
                <w:sz w:val="28"/>
                <w:szCs w:val="28"/>
              </w:rPr>
              <w:t>.</w:t>
            </w:r>
          </w:p>
        </w:tc>
      </w:tr>
      <w:tr w:rsidR="00077F2F" w:rsidRPr="00C65CF4" w:rsidTr="00236A18">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2F" w:rsidRPr="00C65CF4" w:rsidRDefault="00077F2F" w:rsidP="00381F86">
            <w:pPr>
              <w:spacing w:after="0"/>
              <w:jc w:val="center"/>
              <w:rPr>
                <w:rFonts w:ascii="Times New Roman" w:eastAsia="Times New Roman" w:hAnsi="Times New Roman"/>
                <w:color w:val="000000"/>
              </w:rPr>
            </w:pPr>
            <w:r w:rsidRPr="00C65CF4">
              <w:rPr>
                <w:rFonts w:ascii="Times New Roman" w:eastAsia="Times New Roman" w:hAnsi="Times New Roman"/>
                <w:color w:val="000000"/>
              </w:rPr>
              <w:lastRenderedPageBreak/>
              <w:t>12</w:t>
            </w:r>
          </w:p>
        </w:tc>
        <w:tc>
          <w:tcPr>
            <w:tcW w:w="6586" w:type="dxa"/>
            <w:tcBorders>
              <w:top w:val="single" w:sz="4" w:space="0" w:color="auto"/>
              <w:left w:val="nil"/>
              <w:bottom w:val="single" w:sz="4" w:space="0" w:color="auto"/>
              <w:right w:val="single" w:sz="4" w:space="0" w:color="auto"/>
            </w:tcBorders>
            <w:shd w:val="clear" w:color="auto" w:fill="auto"/>
            <w:vAlign w:val="center"/>
          </w:tcPr>
          <w:p w:rsidR="00077F2F" w:rsidRPr="003B7899" w:rsidRDefault="00077F2F" w:rsidP="004D49CD">
            <w:pPr>
              <w:pStyle w:val="BodyTextIndent"/>
              <w:spacing w:before="120"/>
              <w:ind w:firstLine="0"/>
              <w:rPr>
                <w:i/>
                <w:color w:val="000000"/>
                <w:szCs w:val="28"/>
                <w:lang w:val="es-ES"/>
              </w:rPr>
            </w:pPr>
            <w:r w:rsidRPr="003B7899">
              <w:rPr>
                <w:color w:val="000000"/>
                <w:szCs w:val="28"/>
                <w:lang w:val="es-ES"/>
              </w:rPr>
              <w:t xml:space="preserve">Có giải pháp hiệu quả nhằm bảo vệ quyền lợi của phụ nữ, ngăn chặn tình trạng buôn bán phụ nữ qua biên giới, lấy chồng nước ngoài </w:t>
            </w:r>
            <w:r w:rsidRPr="003B7899">
              <w:rPr>
                <w:i/>
                <w:color w:val="000000"/>
                <w:szCs w:val="28"/>
                <w:lang w:val="es-ES"/>
              </w:rPr>
              <w:t>(cử tri xã Thanh Điền – Châu Thành)</w:t>
            </w:r>
          </w:p>
        </w:tc>
        <w:tc>
          <w:tcPr>
            <w:tcW w:w="6184" w:type="dxa"/>
            <w:tcBorders>
              <w:top w:val="single" w:sz="4" w:space="0" w:color="auto"/>
              <w:left w:val="nil"/>
              <w:bottom w:val="single" w:sz="4" w:space="0" w:color="auto"/>
              <w:right w:val="single" w:sz="4" w:space="0" w:color="auto"/>
            </w:tcBorders>
            <w:shd w:val="clear" w:color="auto" w:fill="auto"/>
            <w:vAlign w:val="center"/>
          </w:tcPr>
          <w:p w:rsidR="00077F2F" w:rsidRPr="00297304" w:rsidRDefault="00077F2F" w:rsidP="003B7899">
            <w:pPr>
              <w:pStyle w:val="BodyTextIndent"/>
              <w:spacing w:before="120" w:after="40"/>
              <w:ind w:firstLine="0"/>
              <w:rPr>
                <w:color w:val="000000"/>
                <w:szCs w:val="28"/>
              </w:rPr>
            </w:pPr>
            <w:r>
              <w:rPr>
                <w:color w:val="000000"/>
                <w:szCs w:val="28"/>
              </w:rPr>
              <w:t>Sở Lao động – Thương binh và Xã hội chủ trì, phối hợp với Công an tỉnh, Sở Tư pháp, Hội liên hiệp Phụ nữ tỉnh</w:t>
            </w:r>
            <w:r w:rsidR="00A06E5C">
              <w:rPr>
                <w:color w:val="000000"/>
                <w:szCs w:val="28"/>
              </w:rPr>
              <w:t>.</w:t>
            </w:r>
          </w:p>
        </w:tc>
      </w:tr>
      <w:tr w:rsidR="00077F2F" w:rsidRPr="00C65CF4" w:rsidTr="00236A18">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2F" w:rsidRPr="00C65CF4" w:rsidRDefault="00077F2F" w:rsidP="00381F86">
            <w:pPr>
              <w:spacing w:after="0"/>
              <w:jc w:val="center"/>
              <w:rPr>
                <w:rFonts w:ascii="Times New Roman" w:eastAsia="Times New Roman" w:hAnsi="Times New Roman"/>
                <w:color w:val="0070C0"/>
                <w:sz w:val="24"/>
                <w:szCs w:val="24"/>
              </w:rPr>
            </w:pPr>
            <w:r w:rsidRPr="00C65CF4">
              <w:rPr>
                <w:rFonts w:ascii="Times New Roman" w:eastAsia="Times New Roman" w:hAnsi="Times New Roman"/>
                <w:color w:val="0070C0"/>
                <w:sz w:val="24"/>
                <w:szCs w:val="24"/>
              </w:rPr>
              <w:t>13</w:t>
            </w:r>
          </w:p>
        </w:tc>
        <w:tc>
          <w:tcPr>
            <w:tcW w:w="6586" w:type="dxa"/>
            <w:tcBorders>
              <w:top w:val="single" w:sz="4" w:space="0" w:color="auto"/>
              <w:left w:val="nil"/>
              <w:bottom w:val="single" w:sz="4" w:space="0" w:color="auto"/>
              <w:right w:val="single" w:sz="4" w:space="0" w:color="auto"/>
            </w:tcBorders>
            <w:shd w:val="clear" w:color="auto" w:fill="auto"/>
            <w:vAlign w:val="center"/>
          </w:tcPr>
          <w:p w:rsidR="00077F2F" w:rsidRPr="003B7899" w:rsidRDefault="00077F2F" w:rsidP="003B7899">
            <w:pPr>
              <w:pStyle w:val="BodyTextIndent"/>
              <w:spacing w:before="120" w:after="140"/>
              <w:ind w:firstLine="0"/>
              <w:rPr>
                <w:color w:val="000000"/>
                <w:szCs w:val="28"/>
              </w:rPr>
            </w:pPr>
            <w:r w:rsidRPr="003B7899">
              <w:rPr>
                <w:color w:val="000000"/>
                <w:szCs w:val="28"/>
                <w:lang w:val="es-ES"/>
              </w:rPr>
              <w:t xml:space="preserve">Đề nghị xem xét tiêu chí phát triển Đảng viên khi nhập ngũ thi hành nghĩa vụ quân sự đến khi xuất ngũ về địa phương, rất khó sinh hoạt Đảng do phải làm ăn xa </w:t>
            </w:r>
            <w:r w:rsidRPr="003B7899">
              <w:rPr>
                <w:i/>
                <w:color w:val="000000"/>
                <w:szCs w:val="28"/>
                <w:lang w:val="es-ES"/>
              </w:rPr>
              <w:t>(cử tri xã Long Chữ, Bến Cầu)</w:t>
            </w:r>
          </w:p>
        </w:tc>
        <w:tc>
          <w:tcPr>
            <w:tcW w:w="6184" w:type="dxa"/>
            <w:tcBorders>
              <w:top w:val="single" w:sz="4" w:space="0" w:color="auto"/>
              <w:left w:val="nil"/>
              <w:bottom w:val="single" w:sz="4" w:space="0" w:color="auto"/>
              <w:right w:val="single" w:sz="4" w:space="0" w:color="auto"/>
            </w:tcBorders>
            <w:shd w:val="clear" w:color="auto" w:fill="auto"/>
            <w:vAlign w:val="center"/>
          </w:tcPr>
          <w:p w:rsidR="00077F2F" w:rsidRPr="00297304" w:rsidRDefault="00077F2F" w:rsidP="003B7899">
            <w:pPr>
              <w:spacing w:after="0"/>
              <w:rPr>
                <w:rFonts w:ascii="Times New Roman" w:eastAsia="Times New Roman" w:hAnsi="Times New Roman"/>
                <w:color w:val="000000"/>
                <w:sz w:val="28"/>
                <w:szCs w:val="28"/>
              </w:rPr>
            </w:pPr>
            <w:r>
              <w:rPr>
                <w:rFonts w:ascii="Times New Roman" w:eastAsia="Times New Roman" w:hAnsi="Times New Roman"/>
                <w:color w:val="000000"/>
                <w:sz w:val="28"/>
                <w:szCs w:val="28"/>
              </w:rPr>
              <w:t>Bộ Chỉ huy Bộ đội Biên phòng</w:t>
            </w:r>
            <w:r w:rsidR="00A06E5C">
              <w:rPr>
                <w:rFonts w:ascii="Times New Roman" w:eastAsia="Times New Roman" w:hAnsi="Times New Roman"/>
                <w:color w:val="000000"/>
                <w:sz w:val="28"/>
                <w:szCs w:val="28"/>
              </w:rPr>
              <w:t>.</w:t>
            </w:r>
          </w:p>
        </w:tc>
      </w:tr>
      <w:tr w:rsidR="00A63A21" w:rsidRPr="00C65CF4" w:rsidTr="00A63A21">
        <w:trPr>
          <w:trHeight w:val="20"/>
        </w:trPr>
        <w:tc>
          <w:tcPr>
            <w:tcW w:w="134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63A21" w:rsidRPr="00A63A21" w:rsidRDefault="00A63A21" w:rsidP="008C3E97">
            <w:pPr>
              <w:spacing w:after="0"/>
              <w:rPr>
                <w:rFonts w:ascii="Times New Roman" w:eastAsia="Times New Roman" w:hAnsi="Times New Roman"/>
                <w:b/>
                <w:color w:val="000000"/>
                <w:sz w:val="28"/>
                <w:szCs w:val="28"/>
              </w:rPr>
            </w:pPr>
            <w:r w:rsidRPr="00A63A21">
              <w:rPr>
                <w:rFonts w:ascii="Times New Roman" w:eastAsia="Times New Roman" w:hAnsi="Times New Roman"/>
                <w:b/>
                <w:color w:val="000000"/>
                <w:sz w:val="28"/>
                <w:szCs w:val="28"/>
              </w:rPr>
              <w:t>B. Những ý kiến, kiến nghị giải trình</w:t>
            </w:r>
          </w:p>
        </w:tc>
      </w:tr>
      <w:tr w:rsidR="00077F2F" w:rsidRPr="00C65CF4" w:rsidTr="006D06B0">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2F" w:rsidRPr="00C65CF4" w:rsidRDefault="00A63A21" w:rsidP="00381F86">
            <w:pPr>
              <w:spacing w:after="0"/>
              <w:jc w:val="center"/>
              <w:rPr>
                <w:rFonts w:ascii="Times New Roman" w:eastAsia="Times New Roman" w:hAnsi="Times New Roman"/>
                <w:color w:val="000000"/>
              </w:rPr>
            </w:pPr>
            <w:r>
              <w:rPr>
                <w:rFonts w:ascii="Times New Roman" w:eastAsia="Times New Roman" w:hAnsi="Times New Roman"/>
                <w:color w:val="000000"/>
              </w:rPr>
              <w:t>1</w:t>
            </w:r>
          </w:p>
        </w:tc>
        <w:tc>
          <w:tcPr>
            <w:tcW w:w="6586" w:type="dxa"/>
            <w:tcBorders>
              <w:top w:val="single" w:sz="4" w:space="0" w:color="auto"/>
              <w:left w:val="nil"/>
              <w:bottom w:val="single" w:sz="4" w:space="0" w:color="auto"/>
              <w:right w:val="single" w:sz="4" w:space="0" w:color="auto"/>
            </w:tcBorders>
            <w:shd w:val="clear" w:color="auto" w:fill="auto"/>
            <w:vAlign w:val="center"/>
          </w:tcPr>
          <w:p w:rsidR="00077F2F" w:rsidRPr="003B7899" w:rsidRDefault="00B2028E" w:rsidP="006D06B0">
            <w:pPr>
              <w:pStyle w:val="BodyTextIndent"/>
              <w:spacing w:before="120" w:after="140"/>
              <w:ind w:firstLine="0"/>
              <w:rPr>
                <w:color w:val="000000"/>
                <w:szCs w:val="28"/>
              </w:rPr>
            </w:pPr>
            <w:r w:rsidRPr="003B7899">
              <w:rPr>
                <w:color w:val="000000"/>
                <w:szCs w:val="28"/>
              </w:rPr>
              <w:t xml:space="preserve">Xem xét việc cấp giấy khai thác và vận chuyển đất của doanh nghiệp sản xuất gạch Xuân Lan </w:t>
            </w:r>
            <w:r w:rsidRPr="003B7899">
              <w:rPr>
                <w:i/>
                <w:color w:val="000000"/>
                <w:szCs w:val="28"/>
              </w:rPr>
              <w:t>(cử tri xã An Tịnh, An Hòa – Trảng Bàng)</w:t>
            </w:r>
          </w:p>
        </w:tc>
        <w:tc>
          <w:tcPr>
            <w:tcW w:w="6184" w:type="dxa"/>
            <w:tcBorders>
              <w:top w:val="single" w:sz="4" w:space="0" w:color="auto"/>
              <w:left w:val="nil"/>
              <w:bottom w:val="single" w:sz="4" w:space="0" w:color="auto"/>
              <w:right w:val="single" w:sz="4" w:space="0" w:color="auto"/>
            </w:tcBorders>
            <w:shd w:val="clear" w:color="auto" w:fill="auto"/>
            <w:vAlign w:val="center"/>
          </w:tcPr>
          <w:p w:rsidR="00077F2F" w:rsidRPr="003B7899" w:rsidRDefault="00B2028E" w:rsidP="006D06B0">
            <w:pPr>
              <w:spacing w:after="0"/>
              <w:rPr>
                <w:rFonts w:ascii="Times New Roman" w:eastAsia="Times New Roman" w:hAnsi="Times New Roman"/>
                <w:sz w:val="28"/>
                <w:szCs w:val="28"/>
              </w:rPr>
            </w:pPr>
            <w:r w:rsidRPr="003B7899">
              <w:rPr>
                <w:rFonts w:ascii="Times New Roman" w:hAnsi="Times New Roman"/>
                <w:b/>
                <w:color w:val="000000"/>
                <w:sz w:val="28"/>
                <w:szCs w:val="28"/>
              </w:rPr>
              <w:t>Sở Tài nguyên và Môi trường</w:t>
            </w:r>
            <w:r w:rsidRPr="003B7899">
              <w:rPr>
                <w:rFonts w:ascii="Times New Roman" w:hAnsi="Times New Roman"/>
                <w:color w:val="000000"/>
                <w:sz w:val="28"/>
                <w:szCs w:val="28"/>
              </w:rPr>
              <w:t xml:space="preserve"> và các ngành chức năng có liên quan tăng cường kiểm tra cụ thể, và sẽ báo cáo kết quả đến cử tri được rõ</w:t>
            </w:r>
            <w:r w:rsidR="00A06E5C" w:rsidRPr="003B7899">
              <w:rPr>
                <w:rFonts w:ascii="Times New Roman" w:hAnsi="Times New Roman"/>
                <w:color w:val="000000"/>
                <w:sz w:val="28"/>
                <w:szCs w:val="28"/>
              </w:rPr>
              <w:t>.</w:t>
            </w:r>
          </w:p>
        </w:tc>
      </w:tr>
      <w:tr w:rsidR="00077F2F" w:rsidRPr="00C65CF4" w:rsidTr="005A2EFB">
        <w:trPr>
          <w:trHeight w:val="2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077F2F" w:rsidRPr="00C65CF4" w:rsidRDefault="00A63A21" w:rsidP="00A63A21">
            <w:pPr>
              <w:spacing w:after="0"/>
              <w:jc w:val="center"/>
              <w:rPr>
                <w:rFonts w:ascii="Times New Roman" w:eastAsia="Times New Roman" w:hAnsi="Times New Roman"/>
                <w:color w:val="000000"/>
              </w:rPr>
            </w:pPr>
            <w:r>
              <w:rPr>
                <w:rFonts w:ascii="Times New Roman" w:eastAsia="Times New Roman" w:hAnsi="Times New Roman"/>
                <w:color w:val="000000"/>
              </w:rPr>
              <w:t>2</w:t>
            </w:r>
          </w:p>
        </w:tc>
        <w:tc>
          <w:tcPr>
            <w:tcW w:w="6586" w:type="dxa"/>
            <w:tcBorders>
              <w:top w:val="nil"/>
              <w:left w:val="nil"/>
              <w:bottom w:val="single" w:sz="4" w:space="0" w:color="auto"/>
              <w:right w:val="single" w:sz="4" w:space="0" w:color="auto"/>
            </w:tcBorders>
            <w:shd w:val="clear" w:color="auto" w:fill="auto"/>
            <w:vAlign w:val="center"/>
          </w:tcPr>
          <w:p w:rsidR="00077F2F" w:rsidRPr="003B7899" w:rsidRDefault="00A06E5C" w:rsidP="005A2EFB">
            <w:pPr>
              <w:pStyle w:val="BodyTextIndent"/>
              <w:spacing w:before="120" w:after="140"/>
              <w:ind w:firstLine="0"/>
              <w:rPr>
                <w:color w:val="000000"/>
                <w:szCs w:val="28"/>
              </w:rPr>
            </w:pPr>
            <w:r w:rsidRPr="003B7899">
              <w:rPr>
                <w:color w:val="000000"/>
                <w:szCs w:val="28"/>
              </w:rPr>
              <w:t xml:space="preserve">Kiểm tra việc khai thác cát trên sông Vàm Cỏ, làm lở đất ruộng của người dân </w:t>
            </w:r>
            <w:r w:rsidRPr="003B7899">
              <w:rPr>
                <w:i/>
                <w:color w:val="000000"/>
                <w:szCs w:val="28"/>
              </w:rPr>
              <w:t>(cử tri xã Phước Trạch – Gò Dầu; xã Long Thuận, An Thạnh – Bến Cầu)</w:t>
            </w:r>
          </w:p>
        </w:tc>
        <w:tc>
          <w:tcPr>
            <w:tcW w:w="6184" w:type="dxa"/>
            <w:tcBorders>
              <w:top w:val="nil"/>
              <w:left w:val="nil"/>
              <w:bottom w:val="single" w:sz="4" w:space="0" w:color="auto"/>
              <w:right w:val="single" w:sz="4" w:space="0" w:color="auto"/>
            </w:tcBorders>
            <w:shd w:val="clear" w:color="auto" w:fill="auto"/>
            <w:vAlign w:val="center"/>
          </w:tcPr>
          <w:p w:rsidR="00077F2F" w:rsidRPr="003B7899" w:rsidRDefault="00A06E5C" w:rsidP="004D49CD">
            <w:pPr>
              <w:rPr>
                <w:rFonts w:ascii="Times New Roman" w:hAnsi="Times New Roman"/>
                <w:color w:val="000000"/>
                <w:sz w:val="28"/>
                <w:szCs w:val="28"/>
              </w:rPr>
            </w:pPr>
            <w:r w:rsidRPr="003B7899">
              <w:rPr>
                <w:rFonts w:ascii="Times New Roman" w:hAnsi="Times New Roman"/>
                <w:b/>
                <w:color w:val="000000"/>
                <w:sz w:val="28"/>
                <w:szCs w:val="28"/>
              </w:rPr>
              <w:t>Sở Tài nguyên và Môi trường</w:t>
            </w:r>
            <w:r w:rsidRPr="003B7899">
              <w:rPr>
                <w:rFonts w:ascii="Times New Roman" w:hAnsi="Times New Roman"/>
                <w:color w:val="000000"/>
                <w:sz w:val="28"/>
                <w:szCs w:val="28"/>
              </w:rPr>
              <w:t xml:space="preserve"> kiểm tra, xử lý nghiêm các trường hợp nêu trên (nếu có) và sẽ báo cáo kết quả lại cho cử tri được rõ trong thời gian sớm nhất.</w:t>
            </w:r>
          </w:p>
        </w:tc>
      </w:tr>
      <w:tr w:rsidR="00077F2F" w:rsidRPr="00C65CF4" w:rsidTr="006D06B0">
        <w:trPr>
          <w:trHeight w:val="2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077F2F" w:rsidRPr="00C65CF4" w:rsidRDefault="00A63A21" w:rsidP="00381F86">
            <w:pPr>
              <w:spacing w:after="0"/>
              <w:jc w:val="center"/>
              <w:rPr>
                <w:rFonts w:ascii="Times New Roman" w:eastAsia="Times New Roman" w:hAnsi="Times New Roman"/>
                <w:color w:val="000000"/>
              </w:rPr>
            </w:pPr>
            <w:r>
              <w:rPr>
                <w:rFonts w:ascii="Times New Roman" w:eastAsia="Times New Roman" w:hAnsi="Times New Roman"/>
                <w:color w:val="000000"/>
              </w:rPr>
              <w:t>3</w:t>
            </w:r>
          </w:p>
        </w:tc>
        <w:tc>
          <w:tcPr>
            <w:tcW w:w="6586" w:type="dxa"/>
            <w:tcBorders>
              <w:top w:val="nil"/>
              <w:left w:val="nil"/>
              <w:bottom w:val="single" w:sz="4" w:space="0" w:color="auto"/>
              <w:right w:val="single" w:sz="4" w:space="0" w:color="auto"/>
            </w:tcBorders>
            <w:shd w:val="clear" w:color="auto" w:fill="auto"/>
            <w:vAlign w:val="center"/>
          </w:tcPr>
          <w:p w:rsidR="00077F2F" w:rsidRPr="003B7899" w:rsidRDefault="00A06E5C" w:rsidP="006D06B0">
            <w:pPr>
              <w:pStyle w:val="BodyTextIndent"/>
              <w:spacing w:before="120" w:after="140"/>
              <w:ind w:firstLine="0"/>
              <w:rPr>
                <w:color w:val="000000"/>
                <w:szCs w:val="28"/>
              </w:rPr>
            </w:pPr>
            <w:r w:rsidRPr="003B7899">
              <w:rPr>
                <w:color w:val="000000"/>
                <w:szCs w:val="28"/>
              </w:rPr>
              <w:t xml:space="preserve">Đề nghị xử lý việc xả thải gây ô nhiễm môi trường của 3 nhà máy (Đồng Nhất, Tân Hoa và Kim Huỳnh: Chế biến củ mì và mủ cao su) trên địa bàn ấp 5 xã Suối Ngô </w:t>
            </w:r>
            <w:r w:rsidRPr="003B7899">
              <w:rPr>
                <w:i/>
                <w:color w:val="000000"/>
                <w:szCs w:val="28"/>
              </w:rPr>
              <w:t>(cử tri xã Suối Dây – Tân Châu)</w:t>
            </w:r>
          </w:p>
        </w:tc>
        <w:tc>
          <w:tcPr>
            <w:tcW w:w="6184" w:type="dxa"/>
            <w:tcBorders>
              <w:top w:val="nil"/>
              <w:left w:val="nil"/>
              <w:bottom w:val="single" w:sz="4" w:space="0" w:color="auto"/>
              <w:right w:val="single" w:sz="4" w:space="0" w:color="auto"/>
            </w:tcBorders>
            <w:shd w:val="clear" w:color="auto" w:fill="auto"/>
            <w:vAlign w:val="center"/>
          </w:tcPr>
          <w:p w:rsidR="00077F2F" w:rsidRPr="003B7899" w:rsidRDefault="00A06E5C" w:rsidP="006D06B0">
            <w:pPr>
              <w:spacing w:after="0"/>
              <w:rPr>
                <w:rFonts w:ascii="Times New Roman" w:eastAsia="Times New Roman" w:hAnsi="Times New Roman"/>
                <w:sz w:val="28"/>
                <w:szCs w:val="28"/>
              </w:rPr>
            </w:pPr>
            <w:r w:rsidRPr="003B7899">
              <w:rPr>
                <w:rFonts w:ascii="Times New Roman" w:hAnsi="Times New Roman"/>
                <w:b/>
                <w:sz w:val="28"/>
                <w:szCs w:val="28"/>
                <w:lang w:val="nl-NL"/>
              </w:rPr>
              <w:t>Sở Tài nguyên và Môi trường</w:t>
            </w:r>
            <w:r w:rsidRPr="003B7899">
              <w:rPr>
                <w:rFonts w:ascii="Times New Roman" w:hAnsi="Times New Roman"/>
                <w:sz w:val="28"/>
                <w:szCs w:val="28"/>
                <w:lang w:val="nl-NL"/>
              </w:rPr>
              <w:t xml:space="preserve"> cùng chính quyền địa phương thường xuyên kiểm tra hệ thống xử lý nước thải, nếu phát hiện trường hợp nào vi phạm thì xử lý đúng theo quy định pháp luật.</w:t>
            </w:r>
          </w:p>
        </w:tc>
      </w:tr>
      <w:tr w:rsidR="00077F2F" w:rsidRPr="00C65CF4" w:rsidTr="006D06B0">
        <w:trPr>
          <w:trHeight w:val="2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077F2F" w:rsidRPr="00C65CF4" w:rsidRDefault="00A63A21" w:rsidP="00381F86">
            <w:pPr>
              <w:spacing w:after="0"/>
              <w:jc w:val="center"/>
              <w:rPr>
                <w:rFonts w:ascii="Times New Roman" w:eastAsia="Times New Roman" w:hAnsi="Times New Roman"/>
                <w:color w:val="000000"/>
              </w:rPr>
            </w:pPr>
            <w:r>
              <w:rPr>
                <w:rFonts w:ascii="Times New Roman" w:eastAsia="Times New Roman" w:hAnsi="Times New Roman"/>
                <w:color w:val="000000"/>
              </w:rPr>
              <w:t>4</w:t>
            </w:r>
          </w:p>
        </w:tc>
        <w:tc>
          <w:tcPr>
            <w:tcW w:w="6586" w:type="dxa"/>
            <w:tcBorders>
              <w:top w:val="nil"/>
              <w:left w:val="nil"/>
              <w:bottom w:val="single" w:sz="4" w:space="0" w:color="auto"/>
              <w:right w:val="single" w:sz="4" w:space="0" w:color="auto"/>
            </w:tcBorders>
            <w:shd w:val="clear" w:color="auto" w:fill="auto"/>
            <w:vAlign w:val="center"/>
          </w:tcPr>
          <w:p w:rsidR="00077F2F" w:rsidRPr="003B7899" w:rsidRDefault="00A06E5C" w:rsidP="006D06B0">
            <w:pPr>
              <w:spacing w:after="0"/>
              <w:rPr>
                <w:rFonts w:ascii="Times New Roman" w:eastAsia="Times New Roman" w:hAnsi="Times New Roman"/>
                <w:sz w:val="28"/>
                <w:szCs w:val="28"/>
              </w:rPr>
            </w:pPr>
            <w:r w:rsidRPr="003B7899">
              <w:rPr>
                <w:rFonts w:ascii="Times New Roman" w:hAnsi="Times New Roman"/>
                <w:color w:val="000000"/>
                <w:sz w:val="28"/>
                <w:szCs w:val="28"/>
              </w:rPr>
              <w:t xml:space="preserve">Xây dựng cống thoát nước đoạn từ chợ Tân Lập đến Đồn Biên phòng Xa Mát </w:t>
            </w:r>
            <w:r w:rsidRPr="003B7899">
              <w:rPr>
                <w:rFonts w:ascii="Times New Roman" w:hAnsi="Times New Roman"/>
                <w:i/>
                <w:color w:val="000000"/>
                <w:sz w:val="28"/>
                <w:szCs w:val="28"/>
              </w:rPr>
              <w:t>(cử tri xã Tân Lập, Tân Biên)</w:t>
            </w:r>
          </w:p>
        </w:tc>
        <w:tc>
          <w:tcPr>
            <w:tcW w:w="6184" w:type="dxa"/>
            <w:tcBorders>
              <w:top w:val="nil"/>
              <w:left w:val="nil"/>
              <w:bottom w:val="single" w:sz="4" w:space="0" w:color="auto"/>
              <w:right w:val="single" w:sz="4" w:space="0" w:color="auto"/>
            </w:tcBorders>
            <w:shd w:val="clear" w:color="auto" w:fill="auto"/>
            <w:vAlign w:val="center"/>
          </w:tcPr>
          <w:p w:rsidR="00077F2F" w:rsidRPr="003B7899" w:rsidRDefault="00D32AAF" w:rsidP="004D49CD">
            <w:pPr>
              <w:pStyle w:val="BodyTextIndent"/>
              <w:spacing w:before="120"/>
              <w:ind w:firstLine="0"/>
              <w:rPr>
                <w:color w:val="000000"/>
                <w:szCs w:val="28"/>
              </w:rPr>
            </w:pPr>
            <w:r w:rsidRPr="003B7899">
              <w:rPr>
                <w:b/>
                <w:color w:val="000000"/>
                <w:szCs w:val="28"/>
              </w:rPr>
              <w:t>Sở Giao thông Vận tải</w:t>
            </w:r>
            <w:r w:rsidR="00A06E5C" w:rsidRPr="003B7899">
              <w:rPr>
                <w:color w:val="000000"/>
                <w:szCs w:val="28"/>
              </w:rPr>
              <w:t xml:space="preserve"> có văn bản kiến nghị Cục Quản lý đường bộ IV để xem xét giải quyết và trả lời cử tri.</w:t>
            </w:r>
          </w:p>
        </w:tc>
      </w:tr>
      <w:tr w:rsidR="00077F2F" w:rsidRPr="00C65CF4" w:rsidTr="006D06B0">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2F" w:rsidRPr="00C65CF4" w:rsidRDefault="00A63A21" w:rsidP="00381F86">
            <w:pPr>
              <w:spacing w:after="0"/>
              <w:jc w:val="center"/>
              <w:rPr>
                <w:rFonts w:ascii="Times New Roman" w:eastAsia="Times New Roman" w:hAnsi="Times New Roman"/>
                <w:color w:val="000000"/>
              </w:rPr>
            </w:pPr>
            <w:r>
              <w:rPr>
                <w:rFonts w:ascii="Times New Roman" w:eastAsia="Times New Roman" w:hAnsi="Times New Roman"/>
                <w:color w:val="000000"/>
              </w:rPr>
              <w:t>5</w:t>
            </w:r>
          </w:p>
        </w:tc>
        <w:tc>
          <w:tcPr>
            <w:tcW w:w="6586" w:type="dxa"/>
            <w:tcBorders>
              <w:top w:val="single" w:sz="4" w:space="0" w:color="auto"/>
              <w:left w:val="nil"/>
              <w:bottom w:val="single" w:sz="4" w:space="0" w:color="auto"/>
              <w:right w:val="single" w:sz="4" w:space="0" w:color="auto"/>
            </w:tcBorders>
            <w:shd w:val="clear" w:color="auto" w:fill="auto"/>
            <w:vAlign w:val="center"/>
          </w:tcPr>
          <w:p w:rsidR="00077F2F" w:rsidRPr="003B7899" w:rsidRDefault="00A06E5C" w:rsidP="006D06B0">
            <w:pPr>
              <w:spacing w:after="0"/>
              <w:rPr>
                <w:rFonts w:ascii="Times New Roman" w:eastAsia="Times New Roman" w:hAnsi="Times New Roman"/>
                <w:sz w:val="28"/>
                <w:szCs w:val="28"/>
              </w:rPr>
            </w:pPr>
            <w:r w:rsidRPr="003B7899">
              <w:rPr>
                <w:rFonts w:ascii="Times New Roman" w:hAnsi="Times New Roman"/>
                <w:color w:val="000000"/>
                <w:sz w:val="28"/>
                <w:szCs w:val="28"/>
                <w:lang w:val="es-ES"/>
              </w:rPr>
              <w:t xml:space="preserve">Cần tăng cường công tác kiểm tra, xử lý tình trạng kinh doanh hóa chất, hàng gian, hàng giả, thực phẩm </w:t>
            </w:r>
            <w:r w:rsidRPr="003B7899">
              <w:rPr>
                <w:rFonts w:ascii="Times New Roman" w:hAnsi="Times New Roman"/>
                <w:color w:val="000000"/>
                <w:sz w:val="28"/>
                <w:szCs w:val="28"/>
                <w:lang w:val="es-ES"/>
              </w:rPr>
              <w:lastRenderedPageBreak/>
              <w:t xml:space="preserve">bẩn…xử lý nghiêm những trường hợp đã phát hiện xử lý hành chính nhưng tiếp tục vi phạm, đồng thời khen thưởng kịp thời những người cung cấp thông tin </w:t>
            </w:r>
            <w:r w:rsidRPr="003B7899">
              <w:rPr>
                <w:rFonts w:ascii="Times New Roman" w:hAnsi="Times New Roman"/>
                <w:i/>
                <w:color w:val="000000"/>
                <w:sz w:val="28"/>
                <w:szCs w:val="28"/>
                <w:lang w:val="es-ES"/>
              </w:rPr>
              <w:t>(cử tri các huyện, thành phố; cử tri xã Phước Trạch – Gò Dầu; cử tri xã Phước Đông – Gò Dầu)</w:t>
            </w:r>
          </w:p>
        </w:tc>
        <w:tc>
          <w:tcPr>
            <w:tcW w:w="6184" w:type="dxa"/>
            <w:tcBorders>
              <w:top w:val="single" w:sz="4" w:space="0" w:color="auto"/>
              <w:left w:val="nil"/>
              <w:bottom w:val="single" w:sz="4" w:space="0" w:color="auto"/>
              <w:right w:val="single" w:sz="4" w:space="0" w:color="auto"/>
            </w:tcBorders>
            <w:shd w:val="clear" w:color="auto" w:fill="auto"/>
            <w:vAlign w:val="center"/>
          </w:tcPr>
          <w:p w:rsidR="00A06E5C" w:rsidRPr="003B7899" w:rsidRDefault="00A06E5C" w:rsidP="00A06E5C">
            <w:pPr>
              <w:rPr>
                <w:rFonts w:ascii="Times New Roman" w:hAnsi="Times New Roman"/>
                <w:color w:val="000000"/>
                <w:sz w:val="28"/>
                <w:szCs w:val="28"/>
                <w:lang w:val="nl-NL"/>
              </w:rPr>
            </w:pPr>
            <w:r w:rsidRPr="003B7899">
              <w:rPr>
                <w:rFonts w:ascii="Times New Roman" w:hAnsi="Times New Roman"/>
                <w:b/>
                <w:color w:val="000000"/>
                <w:sz w:val="28"/>
                <w:szCs w:val="28"/>
                <w:lang w:val="nl-NL"/>
              </w:rPr>
              <w:lastRenderedPageBreak/>
              <w:t>Sở Công Thương</w:t>
            </w:r>
            <w:r w:rsidRPr="003B7899">
              <w:rPr>
                <w:rFonts w:ascii="Times New Roman" w:hAnsi="Times New Roman"/>
                <w:color w:val="000000"/>
                <w:sz w:val="28"/>
                <w:szCs w:val="28"/>
                <w:lang w:val="nl-NL"/>
              </w:rPr>
              <w:t xml:space="preserve"> xử lý quyết liệt trong thời gian tới.</w:t>
            </w:r>
          </w:p>
          <w:p w:rsidR="00077F2F" w:rsidRPr="003B7899" w:rsidRDefault="00077F2F" w:rsidP="006D06B0">
            <w:pPr>
              <w:spacing w:after="0"/>
              <w:rPr>
                <w:rFonts w:ascii="Times New Roman" w:eastAsia="Times New Roman" w:hAnsi="Times New Roman"/>
                <w:sz w:val="28"/>
                <w:szCs w:val="28"/>
              </w:rPr>
            </w:pPr>
          </w:p>
        </w:tc>
      </w:tr>
      <w:tr w:rsidR="00077F2F" w:rsidRPr="00C65CF4" w:rsidTr="006D06B0">
        <w:trPr>
          <w:trHeight w:val="20"/>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F2F" w:rsidRPr="00C65CF4" w:rsidRDefault="00A63A21" w:rsidP="00381F86">
            <w:pPr>
              <w:spacing w:after="0"/>
              <w:jc w:val="center"/>
              <w:rPr>
                <w:rFonts w:ascii="Times New Roman" w:eastAsia="Times New Roman" w:hAnsi="Times New Roman"/>
                <w:color w:val="000000"/>
              </w:rPr>
            </w:pPr>
            <w:r>
              <w:rPr>
                <w:rFonts w:ascii="Times New Roman" w:eastAsia="Times New Roman" w:hAnsi="Times New Roman"/>
                <w:color w:val="000000"/>
              </w:rPr>
              <w:lastRenderedPageBreak/>
              <w:t>6</w:t>
            </w:r>
          </w:p>
        </w:tc>
        <w:tc>
          <w:tcPr>
            <w:tcW w:w="6586" w:type="dxa"/>
            <w:tcBorders>
              <w:top w:val="single" w:sz="4" w:space="0" w:color="auto"/>
              <w:left w:val="nil"/>
              <w:bottom w:val="single" w:sz="4" w:space="0" w:color="auto"/>
              <w:right w:val="single" w:sz="4" w:space="0" w:color="auto"/>
            </w:tcBorders>
            <w:shd w:val="clear" w:color="auto" w:fill="auto"/>
            <w:vAlign w:val="center"/>
          </w:tcPr>
          <w:p w:rsidR="00077F2F" w:rsidRPr="003B7899" w:rsidRDefault="00A06E5C" w:rsidP="006D06B0">
            <w:pPr>
              <w:spacing w:after="0"/>
              <w:rPr>
                <w:rFonts w:ascii="Times New Roman" w:eastAsia="Times New Roman" w:hAnsi="Times New Roman"/>
                <w:sz w:val="28"/>
                <w:szCs w:val="28"/>
              </w:rPr>
            </w:pPr>
            <w:r w:rsidRPr="003B7899">
              <w:rPr>
                <w:rFonts w:ascii="Times New Roman" w:hAnsi="Times New Roman"/>
                <w:color w:val="000000"/>
                <w:sz w:val="28"/>
                <w:szCs w:val="28"/>
                <w:lang w:val="es-ES"/>
              </w:rPr>
              <w:t xml:space="preserve">Tăng cường công tác kiểm tra chấn chỉnh tình trạng lái xe tốc độ cao, lạng lách…nhằm kéo giảm tai nạn giao thông, tình trạng xe có trọng tải lớn lưu thông nhiều trên tuyến đường 739 dễ gây tai nạn </w:t>
            </w:r>
            <w:r w:rsidRPr="003B7899">
              <w:rPr>
                <w:rFonts w:ascii="Times New Roman" w:hAnsi="Times New Roman"/>
                <w:i/>
                <w:color w:val="000000"/>
                <w:sz w:val="28"/>
                <w:szCs w:val="28"/>
                <w:lang w:val="es-ES"/>
              </w:rPr>
              <w:t>(cử tri phường III thành phố Tây Ninh; xã Tân Hưng, Tân Châu)</w:t>
            </w:r>
          </w:p>
        </w:tc>
        <w:tc>
          <w:tcPr>
            <w:tcW w:w="6184" w:type="dxa"/>
            <w:tcBorders>
              <w:top w:val="single" w:sz="4" w:space="0" w:color="auto"/>
              <w:left w:val="nil"/>
              <w:bottom w:val="single" w:sz="4" w:space="0" w:color="auto"/>
              <w:right w:val="single" w:sz="4" w:space="0" w:color="auto"/>
            </w:tcBorders>
            <w:shd w:val="clear" w:color="auto" w:fill="auto"/>
            <w:vAlign w:val="center"/>
          </w:tcPr>
          <w:p w:rsidR="00077F2F" w:rsidRPr="003B7899" w:rsidRDefault="00A06E5C" w:rsidP="004D49CD">
            <w:pPr>
              <w:pStyle w:val="BodyText3"/>
              <w:rPr>
                <w:rFonts w:ascii="Times New Roman" w:hAnsi="Times New Roman"/>
                <w:sz w:val="28"/>
                <w:szCs w:val="28"/>
                <w:lang w:val="de-DE"/>
              </w:rPr>
            </w:pPr>
            <w:r w:rsidRPr="003B7899">
              <w:rPr>
                <w:rFonts w:ascii="Times New Roman" w:hAnsi="Times New Roman"/>
                <w:b/>
                <w:sz w:val="28"/>
                <w:szCs w:val="28"/>
              </w:rPr>
              <w:t>Công an tỉnh</w:t>
            </w:r>
            <w:r w:rsidRPr="003B7899">
              <w:rPr>
                <w:rFonts w:ascii="Times New Roman" w:hAnsi="Times New Roman"/>
                <w:sz w:val="28"/>
                <w:szCs w:val="28"/>
              </w:rPr>
              <w:t xml:space="preserve"> tiếp tục chỉ đạo lực lượng Cảnh sát giao thông thường xuyên có mặt trên đường làm nhiệm vụ tuần tra, kiểm soát bảo đảm TTATGT; tăng cường kiểm tra,</w:t>
            </w:r>
            <w:r w:rsidRPr="003B7899">
              <w:rPr>
                <w:rFonts w:ascii="Times New Roman" w:hAnsi="Times New Roman"/>
                <w:sz w:val="28"/>
                <w:szCs w:val="28"/>
                <w:lang w:val="de-DE"/>
              </w:rPr>
              <w:t xml:space="preserve"> xử lý nghiêm các lỗi là nguyên nhân gây tai nạn giao thông như chạy quá tốc độ, chở hàng quá tải, chạy xe biểu diễn, lạng lách, đánh võng...</w:t>
            </w:r>
          </w:p>
        </w:tc>
      </w:tr>
      <w:tr w:rsidR="00077F2F" w:rsidRPr="00C65CF4" w:rsidTr="006D06B0">
        <w:trPr>
          <w:trHeight w:val="2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077F2F" w:rsidRPr="00C65CF4" w:rsidRDefault="00A63A21" w:rsidP="00381F86">
            <w:pPr>
              <w:spacing w:after="0"/>
              <w:jc w:val="center"/>
              <w:rPr>
                <w:rFonts w:ascii="Times New Roman" w:eastAsia="Times New Roman" w:hAnsi="Times New Roman"/>
                <w:color w:val="000000"/>
              </w:rPr>
            </w:pPr>
            <w:r>
              <w:rPr>
                <w:rFonts w:ascii="Times New Roman" w:eastAsia="Times New Roman" w:hAnsi="Times New Roman"/>
                <w:color w:val="000000"/>
              </w:rPr>
              <w:t>7</w:t>
            </w:r>
          </w:p>
        </w:tc>
        <w:tc>
          <w:tcPr>
            <w:tcW w:w="6586" w:type="dxa"/>
            <w:tcBorders>
              <w:top w:val="nil"/>
              <w:left w:val="nil"/>
              <w:bottom w:val="single" w:sz="4" w:space="0" w:color="auto"/>
              <w:right w:val="single" w:sz="4" w:space="0" w:color="auto"/>
            </w:tcBorders>
            <w:shd w:val="clear" w:color="auto" w:fill="auto"/>
            <w:vAlign w:val="center"/>
          </w:tcPr>
          <w:p w:rsidR="00077F2F" w:rsidRPr="003B7899" w:rsidRDefault="00A06E5C" w:rsidP="006D06B0">
            <w:pPr>
              <w:spacing w:after="0"/>
              <w:rPr>
                <w:rFonts w:ascii="Times New Roman" w:eastAsia="Times New Roman" w:hAnsi="Times New Roman"/>
                <w:sz w:val="28"/>
                <w:szCs w:val="28"/>
              </w:rPr>
            </w:pPr>
            <w:r w:rsidRPr="003B7899">
              <w:rPr>
                <w:rFonts w:ascii="Times New Roman" w:hAnsi="Times New Roman"/>
                <w:color w:val="000000"/>
                <w:sz w:val="28"/>
                <w:szCs w:val="28"/>
                <w:lang w:val="es-ES"/>
              </w:rPr>
              <w:t xml:space="preserve">Đề nghị hỗ trợ cho trưởng các chi hội đoàn thể ở ấp, khu phố mỗi năm 01 thẻ bảo hiểm y tế </w:t>
            </w:r>
            <w:r w:rsidRPr="003B7899">
              <w:rPr>
                <w:rFonts w:ascii="Times New Roman" w:hAnsi="Times New Roman"/>
                <w:i/>
                <w:color w:val="000000"/>
                <w:sz w:val="28"/>
                <w:szCs w:val="28"/>
                <w:lang w:val="es-ES"/>
              </w:rPr>
              <w:t>(cử tri xã An Tịnh, Hưng Thuận – Trảng Bàng)</w:t>
            </w:r>
          </w:p>
        </w:tc>
        <w:tc>
          <w:tcPr>
            <w:tcW w:w="6184" w:type="dxa"/>
            <w:tcBorders>
              <w:top w:val="nil"/>
              <w:left w:val="nil"/>
              <w:bottom w:val="single" w:sz="4" w:space="0" w:color="auto"/>
              <w:right w:val="single" w:sz="4" w:space="0" w:color="auto"/>
            </w:tcBorders>
            <w:shd w:val="clear" w:color="auto" w:fill="auto"/>
            <w:vAlign w:val="center"/>
          </w:tcPr>
          <w:p w:rsidR="00077F2F" w:rsidRPr="003B7899" w:rsidRDefault="00A06E5C" w:rsidP="004D49CD">
            <w:pPr>
              <w:rPr>
                <w:rFonts w:ascii="Times New Roman" w:hAnsi="Times New Roman"/>
                <w:color w:val="000000"/>
                <w:sz w:val="28"/>
                <w:szCs w:val="28"/>
              </w:rPr>
            </w:pPr>
            <w:r w:rsidRPr="003B7899">
              <w:rPr>
                <w:rFonts w:ascii="Times New Roman" w:hAnsi="Times New Roman"/>
                <w:b/>
                <w:color w:val="000000"/>
                <w:sz w:val="28"/>
                <w:szCs w:val="28"/>
              </w:rPr>
              <w:t>Bảo hiểm xã hội tỉnh</w:t>
            </w:r>
            <w:r w:rsidRPr="003B7899">
              <w:rPr>
                <w:rFonts w:ascii="Times New Roman" w:hAnsi="Times New Roman"/>
                <w:color w:val="000000"/>
                <w:sz w:val="28"/>
                <w:szCs w:val="28"/>
              </w:rPr>
              <w:t>, các đơn vị có liên quan nghiên cứu, đề xuất hỗ trợ hoặc kiến nghị cấp trên xem xét, hỗ trợ việc này.</w:t>
            </w:r>
          </w:p>
        </w:tc>
      </w:tr>
      <w:tr w:rsidR="00077F2F" w:rsidRPr="00C65CF4" w:rsidTr="006D06B0">
        <w:trPr>
          <w:trHeight w:val="20"/>
        </w:trPr>
        <w:tc>
          <w:tcPr>
            <w:tcW w:w="670" w:type="dxa"/>
            <w:tcBorders>
              <w:top w:val="nil"/>
              <w:left w:val="single" w:sz="4" w:space="0" w:color="auto"/>
              <w:bottom w:val="single" w:sz="4" w:space="0" w:color="auto"/>
              <w:right w:val="single" w:sz="4" w:space="0" w:color="auto"/>
            </w:tcBorders>
            <w:shd w:val="clear" w:color="auto" w:fill="auto"/>
            <w:vAlign w:val="center"/>
            <w:hideMark/>
          </w:tcPr>
          <w:p w:rsidR="00077F2F" w:rsidRPr="00C65CF4" w:rsidRDefault="00A63A21" w:rsidP="00381F86">
            <w:pPr>
              <w:spacing w:after="0"/>
              <w:jc w:val="center"/>
              <w:rPr>
                <w:rFonts w:ascii="Times New Roman" w:eastAsia="Times New Roman" w:hAnsi="Times New Roman"/>
                <w:color w:val="000000"/>
              </w:rPr>
            </w:pPr>
            <w:r>
              <w:rPr>
                <w:rFonts w:ascii="Times New Roman" w:eastAsia="Times New Roman" w:hAnsi="Times New Roman"/>
                <w:color w:val="000000"/>
              </w:rPr>
              <w:t>8</w:t>
            </w:r>
          </w:p>
        </w:tc>
        <w:tc>
          <w:tcPr>
            <w:tcW w:w="6586" w:type="dxa"/>
            <w:tcBorders>
              <w:top w:val="nil"/>
              <w:left w:val="nil"/>
              <w:bottom w:val="single" w:sz="4" w:space="0" w:color="auto"/>
              <w:right w:val="single" w:sz="4" w:space="0" w:color="auto"/>
            </w:tcBorders>
            <w:shd w:val="clear" w:color="auto" w:fill="auto"/>
            <w:vAlign w:val="center"/>
          </w:tcPr>
          <w:p w:rsidR="00077F2F" w:rsidRPr="003B7899" w:rsidRDefault="00A06E5C" w:rsidP="006D06B0">
            <w:pPr>
              <w:spacing w:after="0"/>
              <w:rPr>
                <w:rFonts w:ascii="Times New Roman" w:eastAsia="Times New Roman" w:hAnsi="Times New Roman"/>
                <w:sz w:val="28"/>
                <w:szCs w:val="28"/>
              </w:rPr>
            </w:pPr>
            <w:r w:rsidRPr="003B7899">
              <w:rPr>
                <w:rFonts w:ascii="Times New Roman" w:hAnsi="Times New Roman"/>
                <w:color w:val="000000"/>
                <w:sz w:val="28"/>
                <w:szCs w:val="28"/>
                <w:lang w:val="es-ES"/>
              </w:rPr>
              <w:t xml:space="preserve">Xem xét hỗ trợ cho gia đình chính sách theo Quyết định số 22 của Thủ tướng Chính phủ </w:t>
            </w:r>
            <w:r w:rsidRPr="003B7899">
              <w:rPr>
                <w:rFonts w:ascii="Times New Roman" w:hAnsi="Times New Roman"/>
                <w:i/>
                <w:color w:val="000000"/>
                <w:sz w:val="28"/>
                <w:szCs w:val="28"/>
                <w:lang w:val="es-ES"/>
              </w:rPr>
              <w:t>(cử tri xã Đôn Thuận, Trảng Bàng).</w:t>
            </w:r>
          </w:p>
        </w:tc>
        <w:tc>
          <w:tcPr>
            <w:tcW w:w="6184" w:type="dxa"/>
            <w:tcBorders>
              <w:top w:val="nil"/>
              <w:left w:val="nil"/>
              <w:bottom w:val="single" w:sz="4" w:space="0" w:color="auto"/>
              <w:right w:val="single" w:sz="4" w:space="0" w:color="auto"/>
            </w:tcBorders>
            <w:shd w:val="clear" w:color="auto" w:fill="auto"/>
            <w:vAlign w:val="center"/>
          </w:tcPr>
          <w:p w:rsidR="00077F2F" w:rsidRPr="003B7899" w:rsidRDefault="00A06E5C" w:rsidP="004D49CD">
            <w:pPr>
              <w:rPr>
                <w:rFonts w:ascii="Times New Roman" w:hAnsi="Times New Roman"/>
                <w:color w:val="000000"/>
                <w:sz w:val="28"/>
                <w:szCs w:val="28"/>
              </w:rPr>
            </w:pPr>
            <w:r w:rsidRPr="003B7899">
              <w:rPr>
                <w:rFonts w:ascii="Times New Roman" w:hAnsi="Times New Roman"/>
                <w:b/>
                <w:color w:val="000000"/>
                <w:sz w:val="28"/>
                <w:szCs w:val="28"/>
              </w:rPr>
              <w:t>UBND các huyện, thành phố</w:t>
            </w:r>
            <w:r w:rsidRPr="003B7899">
              <w:rPr>
                <w:rFonts w:ascii="Times New Roman" w:hAnsi="Times New Roman"/>
                <w:color w:val="000000"/>
                <w:sz w:val="28"/>
                <w:szCs w:val="28"/>
              </w:rPr>
              <w:t xml:space="preserve"> rà soát danh sách người có công với cách mạng cần hỗ trợ về nhà ở, gửi Sở LĐTBXH tổng hợp trình UBND tỉnh chỉ đạo thực hiện.</w:t>
            </w:r>
          </w:p>
        </w:tc>
      </w:tr>
    </w:tbl>
    <w:p w:rsidR="0003696C" w:rsidRDefault="0003696C"/>
    <w:sectPr w:rsidR="0003696C" w:rsidSect="00C65CF4">
      <w:footerReference w:type="default" r:id="rId8"/>
      <w:pgSz w:w="15840" w:h="12240" w:orient="landscape"/>
      <w:pgMar w:top="864" w:right="1152"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3F9" w:rsidRDefault="00D403F9" w:rsidP="00C65CF4">
      <w:pPr>
        <w:spacing w:before="0" w:after="0"/>
      </w:pPr>
      <w:r>
        <w:separator/>
      </w:r>
    </w:p>
  </w:endnote>
  <w:endnote w:type="continuationSeparator" w:id="0">
    <w:p w:rsidR="00D403F9" w:rsidRDefault="00D403F9" w:rsidP="00C65CF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CF4" w:rsidRDefault="00C65CF4">
    <w:pPr>
      <w:pStyle w:val="Footer"/>
      <w:jc w:val="center"/>
    </w:pPr>
    <w:r>
      <w:fldChar w:fldCharType="begin"/>
    </w:r>
    <w:r>
      <w:instrText xml:space="preserve"> PAGE   \* MERGEFORMAT </w:instrText>
    </w:r>
    <w:r>
      <w:fldChar w:fldCharType="separate"/>
    </w:r>
    <w:r w:rsidR="000C022B">
      <w:rPr>
        <w:noProof/>
      </w:rPr>
      <w:t>1</w:t>
    </w:r>
    <w:r>
      <w:fldChar w:fldCharType="end"/>
    </w:r>
  </w:p>
  <w:p w:rsidR="00C65CF4" w:rsidRDefault="00C65C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3F9" w:rsidRDefault="00D403F9" w:rsidP="00C65CF4">
      <w:pPr>
        <w:spacing w:before="0" w:after="0"/>
      </w:pPr>
      <w:r>
        <w:separator/>
      </w:r>
    </w:p>
  </w:footnote>
  <w:footnote w:type="continuationSeparator" w:id="0">
    <w:p w:rsidR="00D403F9" w:rsidRDefault="00D403F9" w:rsidP="00C65CF4">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CF4"/>
    <w:rsid w:val="00024019"/>
    <w:rsid w:val="0003696C"/>
    <w:rsid w:val="00043264"/>
    <w:rsid w:val="0006657F"/>
    <w:rsid w:val="00077F2F"/>
    <w:rsid w:val="0009669A"/>
    <w:rsid w:val="000C022B"/>
    <w:rsid w:val="000C7E89"/>
    <w:rsid w:val="000D3140"/>
    <w:rsid w:val="000E3DB3"/>
    <w:rsid w:val="0013648A"/>
    <w:rsid w:val="00182824"/>
    <w:rsid w:val="001932AE"/>
    <w:rsid w:val="001B0532"/>
    <w:rsid w:val="00200869"/>
    <w:rsid w:val="002065CA"/>
    <w:rsid w:val="00236A18"/>
    <w:rsid w:val="00243702"/>
    <w:rsid w:val="0025687D"/>
    <w:rsid w:val="00297304"/>
    <w:rsid w:val="00313D30"/>
    <w:rsid w:val="003452FF"/>
    <w:rsid w:val="00381F86"/>
    <w:rsid w:val="003B7899"/>
    <w:rsid w:val="00433D8B"/>
    <w:rsid w:val="00475612"/>
    <w:rsid w:val="004D49CD"/>
    <w:rsid w:val="004F192F"/>
    <w:rsid w:val="00507DC2"/>
    <w:rsid w:val="005413A7"/>
    <w:rsid w:val="0055684F"/>
    <w:rsid w:val="00587998"/>
    <w:rsid w:val="005A2EFB"/>
    <w:rsid w:val="00626813"/>
    <w:rsid w:val="006D06B0"/>
    <w:rsid w:val="00747F85"/>
    <w:rsid w:val="007C7E80"/>
    <w:rsid w:val="00847023"/>
    <w:rsid w:val="00883302"/>
    <w:rsid w:val="008C3E97"/>
    <w:rsid w:val="008E23CB"/>
    <w:rsid w:val="009102ED"/>
    <w:rsid w:val="009A1523"/>
    <w:rsid w:val="009A2B6E"/>
    <w:rsid w:val="00A051C8"/>
    <w:rsid w:val="00A06E5C"/>
    <w:rsid w:val="00A31452"/>
    <w:rsid w:val="00A324BE"/>
    <w:rsid w:val="00A432E1"/>
    <w:rsid w:val="00A5234F"/>
    <w:rsid w:val="00A63A21"/>
    <w:rsid w:val="00A71B4C"/>
    <w:rsid w:val="00A77B79"/>
    <w:rsid w:val="00B10D06"/>
    <w:rsid w:val="00B2028E"/>
    <w:rsid w:val="00B40E47"/>
    <w:rsid w:val="00B63CFE"/>
    <w:rsid w:val="00B80262"/>
    <w:rsid w:val="00BA2BFE"/>
    <w:rsid w:val="00BC7B0A"/>
    <w:rsid w:val="00C561BB"/>
    <w:rsid w:val="00C65CF4"/>
    <w:rsid w:val="00C748CC"/>
    <w:rsid w:val="00C74F81"/>
    <w:rsid w:val="00C83448"/>
    <w:rsid w:val="00C84894"/>
    <w:rsid w:val="00C854CE"/>
    <w:rsid w:val="00CC66E8"/>
    <w:rsid w:val="00CE7FDC"/>
    <w:rsid w:val="00CF73FB"/>
    <w:rsid w:val="00D32AAF"/>
    <w:rsid w:val="00D403F9"/>
    <w:rsid w:val="00D72EB7"/>
    <w:rsid w:val="00DB0CD4"/>
    <w:rsid w:val="00E05ED7"/>
    <w:rsid w:val="00E144A2"/>
    <w:rsid w:val="00EE0B0E"/>
    <w:rsid w:val="00F7182C"/>
    <w:rsid w:val="00FC27F4"/>
    <w:rsid w:val="00FD2E49"/>
    <w:rsid w:val="00FD79B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96C"/>
    <w:pPr>
      <w:spacing w:before="120" w:after="120"/>
      <w:jc w:val="both"/>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65CF4"/>
    <w:pPr>
      <w:tabs>
        <w:tab w:val="center" w:pos="4680"/>
        <w:tab w:val="right" w:pos="9360"/>
      </w:tabs>
      <w:spacing w:before="0" w:after="0"/>
    </w:pPr>
  </w:style>
  <w:style w:type="character" w:customStyle="1" w:styleId="HeaderChar">
    <w:name w:val="Header Char"/>
    <w:basedOn w:val="DefaultParagraphFont"/>
    <w:link w:val="Header"/>
    <w:uiPriority w:val="99"/>
    <w:semiHidden/>
    <w:rsid w:val="00C65CF4"/>
  </w:style>
  <w:style w:type="paragraph" w:styleId="Footer">
    <w:name w:val="footer"/>
    <w:basedOn w:val="Normal"/>
    <w:link w:val="FooterChar"/>
    <w:uiPriority w:val="99"/>
    <w:unhideWhenUsed/>
    <w:rsid w:val="00C65CF4"/>
    <w:pPr>
      <w:tabs>
        <w:tab w:val="center" w:pos="4680"/>
        <w:tab w:val="right" w:pos="9360"/>
      </w:tabs>
      <w:spacing w:before="0" w:after="0"/>
    </w:pPr>
  </w:style>
  <w:style w:type="character" w:customStyle="1" w:styleId="FooterChar">
    <w:name w:val="Footer Char"/>
    <w:basedOn w:val="DefaultParagraphFont"/>
    <w:link w:val="Footer"/>
    <w:uiPriority w:val="99"/>
    <w:rsid w:val="00C65CF4"/>
  </w:style>
  <w:style w:type="paragraph" w:styleId="ListParagraph">
    <w:name w:val="List Paragraph"/>
    <w:basedOn w:val="Normal"/>
    <w:uiPriority w:val="34"/>
    <w:qFormat/>
    <w:rsid w:val="00C65CF4"/>
    <w:pPr>
      <w:ind w:left="720"/>
      <w:contextualSpacing/>
    </w:pPr>
  </w:style>
  <w:style w:type="paragraph" w:styleId="BodyTextIndent">
    <w:name w:val="Body Text Indent"/>
    <w:basedOn w:val="Normal"/>
    <w:link w:val="BodyTextIndentChar"/>
    <w:unhideWhenUsed/>
    <w:rsid w:val="00BC7B0A"/>
    <w:pPr>
      <w:spacing w:before="0"/>
      <w:ind w:firstLine="720"/>
    </w:pPr>
    <w:rPr>
      <w:rFonts w:ascii="Times New Roman" w:eastAsia="Times New Roman" w:hAnsi="Times New Roman"/>
      <w:sz w:val="28"/>
      <w:szCs w:val="24"/>
    </w:rPr>
  </w:style>
  <w:style w:type="character" w:customStyle="1" w:styleId="BodyTextIndentChar">
    <w:name w:val="Body Text Indent Char"/>
    <w:link w:val="BodyTextIndent"/>
    <w:rsid w:val="00BC7B0A"/>
    <w:rPr>
      <w:rFonts w:ascii="Times New Roman" w:eastAsia="Times New Roman" w:hAnsi="Times New Roman"/>
      <w:sz w:val="28"/>
      <w:szCs w:val="24"/>
      <w:lang w:val="en-US" w:eastAsia="en-US"/>
    </w:rPr>
  </w:style>
  <w:style w:type="paragraph" w:styleId="BodyText3">
    <w:name w:val="Body Text 3"/>
    <w:basedOn w:val="Normal"/>
    <w:link w:val="BodyText3Char"/>
    <w:uiPriority w:val="99"/>
    <w:unhideWhenUsed/>
    <w:rsid w:val="00A06E5C"/>
    <w:rPr>
      <w:sz w:val="16"/>
      <w:szCs w:val="16"/>
    </w:rPr>
  </w:style>
  <w:style w:type="character" w:customStyle="1" w:styleId="BodyText3Char">
    <w:name w:val="Body Text 3 Char"/>
    <w:link w:val="BodyText3"/>
    <w:uiPriority w:val="99"/>
    <w:rsid w:val="00A06E5C"/>
    <w:rPr>
      <w:sz w:val="16"/>
      <w:szCs w:val="16"/>
      <w:lang w:val="en-US" w:eastAsia="en-US"/>
    </w:rPr>
  </w:style>
  <w:style w:type="paragraph" w:styleId="BalloonText">
    <w:name w:val="Balloon Text"/>
    <w:basedOn w:val="Normal"/>
    <w:link w:val="BalloonTextChar"/>
    <w:uiPriority w:val="99"/>
    <w:semiHidden/>
    <w:unhideWhenUsed/>
    <w:rsid w:val="00A051C8"/>
    <w:pPr>
      <w:spacing w:before="0" w:after="0"/>
    </w:pPr>
    <w:rPr>
      <w:rFonts w:ascii="Tahoma" w:hAnsi="Tahoma" w:cs="Tahoma"/>
      <w:sz w:val="16"/>
      <w:szCs w:val="16"/>
    </w:rPr>
  </w:style>
  <w:style w:type="character" w:customStyle="1" w:styleId="BalloonTextChar">
    <w:name w:val="Balloon Text Char"/>
    <w:link w:val="BalloonText"/>
    <w:uiPriority w:val="99"/>
    <w:semiHidden/>
    <w:rsid w:val="00A051C8"/>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96C"/>
    <w:pPr>
      <w:spacing w:before="120" w:after="120"/>
      <w:jc w:val="both"/>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65CF4"/>
    <w:pPr>
      <w:tabs>
        <w:tab w:val="center" w:pos="4680"/>
        <w:tab w:val="right" w:pos="9360"/>
      </w:tabs>
      <w:spacing w:before="0" w:after="0"/>
    </w:pPr>
  </w:style>
  <w:style w:type="character" w:customStyle="1" w:styleId="HeaderChar">
    <w:name w:val="Header Char"/>
    <w:basedOn w:val="DefaultParagraphFont"/>
    <w:link w:val="Header"/>
    <w:uiPriority w:val="99"/>
    <w:semiHidden/>
    <w:rsid w:val="00C65CF4"/>
  </w:style>
  <w:style w:type="paragraph" w:styleId="Footer">
    <w:name w:val="footer"/>
    <w:basedOn w:val="Normal"/>
    <w:link w:val="FooterChar"/>
    <w:uiPriority w:val="99"/>
    <w:unhideWhenUsed/>
    <w:rsid w:val="00C65CF4"/>
    <w:pPr>
      <w:tabs>
        <w:tab w:val="center" w:pos="4680"/>
        <w:tab w:val="right" w:pos="9360"/>
      </w:tabs>
      <w:spacing w:before="0" w:after="0"/>
    </w:pPr>
  </w:style>
  <w:style w:type="character" w:customStyle="1" w:styleId="FooterChar">
    <w:name w:val="Footer Char"/>
    <w:basedOn w:val="DefaultParagraphFont"/>
    <w:link w:val="Footer"/>
    <w:uiPriority w:val="99"/>
    <w:rsid w:val="00C65CF4"/>
  </w:style>
  <w:style w:type="paragraph" w:styleId="ListParagraph">
    <w:name w:val="List Paragraph"/>
    <w:basedOn w:val="Normal"/>
    <w:uiPriority w:val="34"/>
    <w:qFormat/>
    <w:rsid w:val="00C65CF4"/>
    <w:pPr>
      <w:ind w:left="720"/>
      <w:contextualSpacing/>
    </w:pPr>
  </w:style>
  <w:style w:type="paragraph" w:styleId="BodyTextIndent">
    <w:name w:val="Body Text Indent"/>
    <w:basedOn w:val="Normal"/>
    <w:link w:val="BodyTextIndentChar"/>
    <w:unhideWhenUsed/>
    <w:rsid w:val="00BC7B0A"/>
    <w:pPr>
      <w:spacing w:before="0"/>
      <w:ind w:firstLine="720"/>
    </w:pPr>
    <w:rPr>
      <w:rFonts w:ascii="Times New Roman" w:eastAsia="Times New Roman" w:hAnsi="Times New Roman"/>
      <w:sz w:val="28"/>
      <w:szCs w:val="24"/>
    </w:rPr>
  </w:style>
  <w:style w:type="character" w:customStyle="1" w:styleId="BodyTextIndentChar">
    <w:name w:val="Body Text Indent Char"/>
    <w:link w:val="BodyTextIndent"/>
    <w:rsid w:val="00BC7B0A"/>
    <w:rPr>
      <w:rFonts w:ascii="Times New Roman" w:eastAsia="Times New Roman" w:hAnsi="Times New Roman"/>
      <w:sz w:val="28"/>
      <w:szCs w:val="24"/>
      <w:lang w:val="en-US" w:eastAsia="en-US"/>
    </w:rPr>
  </w:style>
  <w:style w:type="paragraph" w:styleId="BodyText3">
    <w:name w:val="Body Text 3"/>
    <w:basedOn w:val="Normal"/>
    <w:link w:val="BodyText3Char"/>
    <w:uiPriority w:val="99"/>
    <w:unhideWhenUsed/>
    <w:rsid w:val="00A06E5C"/>
    <w:rPr>
      <w:sz w:val="16"/>
      <w:szCs w:val="16"/>
    </w:rPr>
  </w:style>
  <w:style w:type="character" w:customStyle="1" w:styleId="BodyText3Char">
    <w:name w:val="Body Text 3 Char"/>
    <w:link w:val="BodyText3"/>
    <w:uiPriority w:val="99"/>
    <w:rsid w:val="00A06E5C"/>
    <w:rPr>
      <w:sz w:val="16"/>
      <w:szCs w:val="16"/>
      <w:lang w:val="en-US" w:eastAsia="en-US"/>
    </w:rPr>
  </w:style>
  <w:style w:type="paragraph" w:styleId="BalloonText">
    <w:name w:val="Balloon Text"/>
    <w:basedOn w:val="Normal"/>
    <w:link w:val="BalloonTextChar"/>
    <w:uiPriority w:val="99"/>
    <w:semiHidden/>
    <w:unhideWhenUsed/>
    <w:rsid w:val="00A051C8"/>
    <w:pPr>
      <w:spacing w:before="0" w:after="0"/>
    </w:pPr>
    <w:rPr>
      <w:rFonts w:ascii="Tahoma" w:hAnsi="Tahoma" w:cs="Tahoma"/>
      <w:sz w:val="16"/>
      <w:szCs w:val="16"/>
    </w:rPr>
  </w:style>
  <w:style w:type="character" w:customStyle="1" w:styleId="BalloonTextChar">
    <w:name w:val="Balloon Text Char"/>
    <w:link w:val="BalloonText"/>
    <w:uiPriority w:val="99"/>
    <w:semiHidden/>
    <w:rsid w:val="00A051C8"/>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13066">
      <w:bodyDiv w:val="1"/>
      <w:marLeft w:val="0"/>
      <w:marRight w:val="0"/>
      <w:marTop w:val="0"/>
      <w:marBottom w:val="0"/>
      <w:divBdr>
        <w:top w:val="none" w:sz="0" w:space="0" w:color="auto"/>
        <w:left w:val="none" w:sz="0" w:space="0" w:color="auto"/>
        <w:bottom w:val="none" w:sz="0" w:space="0" w:color="auto"/>
        <w:right w:val="none" w:sz="0" w:space="0" w:color="auto"/>
      </w:divBdr>
    </w:div>
    <w:div w:id="120081082">
      <w:bodyDiv w:val="1"/>
      <w:marLeft w:val="0"/>
      <w:marRight w:val="0"/>
      <w:marTop w:val="0"/>
      <w:marBottom w:val="0"/>
      <w:divBdr>
        <w:top w:val="none" w:sz="0" w:space="0" w:color="auto"/>
        <w:left w:val="none" w:sz="0" w:space="0" w:color="auto"/>
        <w:bottom w:val="none" w:sz="0" w:space="0" w:color="auto"/>
        <w:right w:val="none" w:sz="0" w:space="0" w:color="auto"/>
      </w:divBdr>
    </w:div>
    <w:div w:id="123891815">
      <w:bodyDiv w:val="1"/>
      <w:marLeft w:val="0"/>
      <w:marRight w:val="0"/>
      <w:marTop w:val="0"/>
      <w:marBottom w:val="0"/>
      <w:divBdr>
        <w:top w:val="none" w:sz="0" w:space="0" w:color="auto"/>
        <w:left w:val="none" w:sz="0" w:space="0" w:color="auto"/>
        <w:bottom w:val="none" w:sz="0" w:space="0" w:color="auto"/>
        <w:right w:val="none" w:sz="0" w:space="0" w:color="auto"/>
      </w:divBdr>
    </w:div>
    <w:div w:id="124473349">
      <w:bodyDiv w:val="1"/>
      <w:marLeft w:val="0"/>
      <w:marRight w:val="0"/>
      <w:marTop w:val="0"/>
      <w:marBottom w:val="0"/>
      <w:divBdr>
        <w:top w:val="none" w:sz="0" w:space="0" w:color="auto"/>
        <w:left w:val="none" w:sz="0" w:space="0" w:color="auto"/>
        <w:bottom w:val="none" w:sz="0" w:space="0" w:color="auto"/>
        <w:right w:val="none" w:sz="0" w:space="0" w:color="auto"/>
      </w:divBdr>
    </w:div>
    <w:div w:id="141891808">
      <w:bodyDiv w:val="1"/>
      <w:marLeft w:val="0"/>
      <w:marRight w:val="0"/>
      <w:marTop w:val="0"/>
      <w:marBottom w:val="0"/>
      <w:divBdr>
        <w:top w:val="none" w:sz="0" w:space="0" w:color="auto"/>
        <w:left w:val="none" w:sz="0" w:space="0" w:color="auto"/>
        <w:bottom w:val="none" w:sz="0" w:space="0" w:color="auto"/>
        <w:right w:val="none" w:sz="0" w:space="0" w:color="auto"/>
      </w:divBdr>
    </w:div>
    <w:div w:id="172964466">
      <w:bodyDiv w:val="1"/>
      <w:marLeft w:val="0"/>
      <w:marRight w:val="0"/>
      <w:marTop w:val="0"/>
      <w:marBottom w:val="0"/>
      <w:divBdr>
        <w:top w:val="none" w:sz="0" w:space="0" w:color="auto"/>
        <w:left w:val="none" w:sz="0" w:space="0" w:color="auto"/>
        <w:bottom w:val="none" w:sz="0" w:space="0" w:color="auto"/>
        <w:right w:val="none" w:sz="0" w:space="0" w:color="auto"/>
      </w:divBdr>
    </w:div>
    <w:div w:id="236021241">
      <w:bodyDiv w:val="1"/>
      <w:marLeft w:val="0"/>
      <w:marRight w:val="0"/>
      <w:marTop w:val="0"/>
      <w:marBottom w:val="0"/>
      <w:divBdr>
        <w:top w:val="none" w:sz="0" w:space="0" w:color="auto"/>
        <w:left w:val="none" w:sz="0" w:space="0" w:color="auto"/>
        <w:bottom w:val="none" w:sz="0" w:space="0" w:color="auto"/>
        <w:right w:val="none" w:sz="0" w:space="0" w:color="auto"/>
      </w:divBdr>
    </w:div>
    <w:div w:id="297758833">
      <w:bodyDiv w:val="1"/>
      <w:marLeft w:val="0"/>
      <w:marRight w:val="0"/>
      <w:marTop w:val="0"/>
      <w:marBottom w:val="0"/>
      <w:divBdr>
        <w:top w:val="none" w:sz="0" w:space="0" w:color="auto"/>
        <w:left w:val="none" w:sz="0" w:space="0" w:color="auto"/>
        <w:bottom w:val="none" w:sz="0" w:space="0" w:color="auto"/>
        <w:right w:val="none" w:sz="0" w:space="0" w:color="auto"/>
      </w:divBdr>
    </w:div>
    <w:div w:id="338387787">
      <w:bodyDiv w:val="1"/>
      <w:marLeft w:val="0"/>
      <w:marRight w:val="0"/>
      <w:marTop w:val="0"/>
      <w:marBottom w:val="0"/>
      <w:divBdr>
        <w:top w:val="none" w:sz="0" w:space="0" w:color="auto"/>
        <w:left w:val="none" w:sz="0" w:space="0" w:color="auto"/>
        <w:bottom w:val="none" w:sz="0" w:space="0" w:color="auto"/>
        <w:right w:val="none" w:sz="0" w:space="0" w:color="auto"/>
      </w:divBdr>
    </w:div>
    <w:div w:id="413553434">
      <w:bodyDiv w:val="1"/>
      <w:marLeft w:val="0"/>
      <w:marRight w:val="0"/>
      <w:marTop w:val="0"/>
      <w:marBottom w:val="0"/>
      <w:divBdr>
        <w:top w:val="none" w:sz="0" w:space="0" w:color="auto"/>
        <w:left w:val="none" w:sz="0" w:space="0" w:color="auto"/>
        <w:bottom w:val="none" w:sz="0" w:space="0" w:color="auto"/>
        <w:right w:val="none" w:sz="0" w:space="0" w:color="auto"/>
      </w:divBdr>
    </w:div>
    <w:div w:id="467354947">
      <w:bodyDiv w:val="1"/>
      <w:marLeft w:val="0"/>
      <w:marRight w:val="0"/>
      <w:marTop w:val="0"/>
      <w:marBottom w:val="0"/>
      <w:divBdr>
        <w:top w:val="none" w:sz="0" w:space="0" w:color="auto"/>
        <w:left w:val="none" w:sz="0" w:space="0" w:color="auto"/>
        <w:bottom w:val="none" w:sz="0" w:space="0" w:color="auto"/>
        <w:right w:val="none" w:sz="0" w:space="0" w:color="auto"/>
      </w:divBdr>
    </w:div>
    <w:div w:id="478959191">
      <w:bodyDiv w:val="1"/>
      <w:marLeft w:val="0"/>
      <w:marRight w:val="0"/>
      <w:marTop w:val="0"/>
      <w:marBottom w:val="0"/>
      <w:divBdr>
        <w:top w:val="none" w:sz="0" w:space="0" w:color="auto"/>
        <w:left w:val="none" w:sz="0" w:space="0" w:color="auto"/>
        <w:bottom w:val="none" w:sz="0" w:space="0" w:color="auto"/>
        <w:right w:val="none" w:sz="0" w:space="0" w:color="auto"/>
      </w:divBdr>
    </w:div>
    <w:div w:id="488835398">
      <w:bodyDiv w:val="1"/>
      <w:marLeft w:val="0"/>
      <w:marRight w:val="0"/>
      <w:marTop w:val="0"/>
      <w:marBottom w:val="0"/>
      <w:divBdr>
        <w:top w:val="none" w:sz="0" w:space="0" w:color="auto"/>
        <w:left w:val="none" w:sz="0" w:space="0" w:color="auto"/>
        <w:bottom w:val="none" w:sz="0" w:space="0" w:color="auto"/>
        <w:right w:val="none" w:sz="0" w:space="0" w:color="auto"/>
      </w:divBdr>
    </w:div>
    <w:div w:id="622348126">
      <w:bodyDiv w:val="1"/>
      <w:marLeft w:val="0"/>
      <w:marRight w:val="0"/>
      <w:marTop w:val="0"/>
      <w:marBottom w:val="0"/>
      <w:divBdr>
        <w:top w:val="none" w:sz="0" w:space="0" w:color="auto"/>
        <w:left w:val="none" w:sz="0" w:space="0" w:color="auto"/>
        <w:bottom w:val="none" w:sz="0" w:space="0" w:color="auto"/>
        <w:right w:val="none" w:sz="0" w:space="0" w:color="auto"/>
      </w:divBdr>
    </w:div>
    <w:div w:id="670839402">
      <w:bodyDiv w:val="1"/>
      <w:marLeft w:val="0"/>
      <w:marRight w:val="0"/>
      <w:marTop w:val="0"/>
      <w:marBottom w:val="0"/>
      <w:divBdr>
        <w:top w:val="none" w:sz="0" w:space="0" w:color="auto"/>
        <w:left w:val="none" w:sz="0" w:space="0" w:color="auto"/>
        <w:bottom w:val="none" w:sz="0" w:space="0" w:color="auto"/>
        <w:right w:val="none" w:sz="0" w:space="0" w:color="auto"/>
      </w:divBdr>
    </w:div>
    <w:div w:id="733090093">
      <w:bodyDiv w:val="1"/>
      <w:marLeft w:val="0"/>
      <w:marRight w:val="0"/>
      <w:marTop w:val="0"/>
      <w:marBottom w:val="0"/>
      <w:divBdr>
        <w:top w:val="none" w:sz="0" w:space="0" w:color="auto"/>
        <w:left w:val="none" w:sz="0" w:space="0" w:color="auto"/>
        <w:bottom w:val="none" w:sz="0" w:space="0" w:color="auto"/>
        <w:right w:val="none" w:sz="0" w:space="0" w:color="auto"/>
      </w:divBdr>
    </w:div>
    <w:div w:id="865558212">
      <w:bodyDiv w:val="1"/>
      <w:marLeft w:val="0"/>
      <w:marRight w:val="0"/>
      <w:marTop w:val="0"/>
      <w:marBottom w:val="0"/>
      <w:divBdr>
        <w:top w:val="none" w:sz="0" w:space="0" w:color="auto"/>
        <w:left w:val="none" w:sz="0" w:space="0" w:color="auto"/>
        <w:bottom w:val="none" w:sz="0" w:space="0" w:color="auto"/>
        <w:right w:val="none" w:sz="0" w:space="0" w:color="auto"/>
      </w:divBdr>
    </w:div>
    <w:div w:id="994988034">
      <w:bodyDiv w:val="1"/>
      <w:marLeft w:val="0"/>
      <w:marRight w:val="0"/>
      <w:marTop w:val="0"/>
      <w:marBottom w:val="0"/>
      <w:divBdr>
        <w:top w:val="none" w:sz="0" w:space="0" w:color="auto"/>
        <w:left w:val="none" w:sz="0" w:space="0" w:color="auto"/>
        <w:bottom w:val="none" w:sz="0" w:space="0" w:color="auto"/>
        <w:right w:val="none" w:sz="0" w:space="0" w:color="auto"/>
      </w:divBdr>
    </w:div>
    <w:div w:id="1023897599">
      <w:bodyDiv w:val="1"/>
      <w:marLeft w:val="0"/>
      <w:marRight w:val="0"/>
      <w:marTop w:val="0"/>
      <w:marBottom w:val="0"/>
      <w:divBdr>
        <w:top w:val="none" w:sz="0" w:space="0" w:color="auto"/>
        <w:left w:val="none" w:sz="0" w:space="0" w:color="auto"/>
        <w:bottom w:val="none" w:sz="0" w:space="0" w:color="auto"/>
        <w:right w:val="none" w:sz="0" w:space="0" w:color="auto"/>
      </w:divBdr>
    </w:div>
    <w:div w:id="1024865542">
      <w:bodyDiv w:val="1"/>
      <w:marLeft w:val="0"/>
      <w:marRight w:val="0"/>
      <w:marTop w:val="0"/>
      <w:marBottom w:val="0"/>
      <w:divBdr>
        <w:top w:val="none" w:sz="0" w:space="0" w:color="auto"/>
        <w:left w:val="none" w:sz="0" w:space="0" w:color="auto"/>
        <w:bottom w:val="none" w:sz="0" w:space="0" w:color="auto"/>
        <w:right w:val="none" w:sz="0" w:space="0" w:color="auto"/>
      </w:divBdr>
    </w:div>
    <w:div w:id="1170678498">
      <w:bodyDiv w:val="1"/>
      <w:marLeft w:val="0"/>
      <w:marRight w:val="0"/>
      <w:marTop w:val="0"/>
      <w:marBottom w:val="0"/>
      <w:divBdr>
        <w:top w:val="none" w:sz="0" w:space="0" w:color="auto"/>
        <w:left w:val="none" w:sz="0" w:space="0" w:color="auto"/>
        <w:bottom w:val="none" w:sz="0" w:space="0" w:color="auto"/>
        <w:right w:val="none" w:sz="0" w:space="0" w:color="auto"/>
      </w:divBdr>
    </w:div>
    <w:div w:id="1206794537">
      <w:bodyDiv w:val="1"/>
      <w:marLeft w:val="0"/>
      <w:marRight w:val="0"/>
      <w:marTop w:val="0"/>
      <w:marBottom w:val="0"/>
      <w:divBdr>
        <w:top w:val="none" w:sz="0" w:space="0" w:color="auto"/>
        <w:left w:val="none" w:sz="0" w:space="0" w:color="auto"/>
        <w:bottom w:val="none" w:sz="0" w:space="0" w:color="auto"/>
        <w:right w:val="none" w:sz="0" w:space="0" w:color="auto"/>
      </w:divBdr>
    </w:div>
    <w:div w:id="1341204763">
      <w:bodyDiv w:val="1"/>
      <w:marLeft w:val="0"/>
      <w:marRight w:val="0"/>
      <w:marTop w:val="0"/>
      <w:marBottom w:val="0"/>
      <w:divBdr>
        <w:top w:val="none" w:sz="0" w:space="0" w:color="auto"/>
        <w:left w:val="none" w:sz="0" w:space="0" w:color="auto"/>
        <w:bottom w:val="none" w:sz="0" w:space="0" w:color="auto"/>
        <w:right w:val="none" w:sz="0" w:space="0" w:color="auto"/>
      </w:divBdr>
    </w:div>
    <w:div w:id="1458529201">
      <w:bodyDiv w:val="1"/>
      <w:marLeft w:val="0"/>
      <w:marRight w:val="0"/>
      <w:marTop w:val="0"/>
      <w:marBottom w:val="0"/>
      <w:divBdr>
        <w:top w:val="none" w:sz="0" w:space="0" w:color="auto"/>
        <w:left w:val="none" w:sz="0" w:space="0" w:color="auto"/>
        <w:bottom w:val="none" w:sz="0" w:space="0" w:color="auto"/>
        <w:right w:val="none" w:sz="0" w:space="0" w:color="auto"/>
      </w:divBdr>
    </w:div>
    <w:div w:id="1528637541">
      <w:bodyDiv w:val="1"/>
      <w:marLeft w:val="0"/>
      <w:marRight w:val="0"/>
      <w:marTop w:val="0"/>
      <w:marBottom w:val="0"/>
      <w:divBdr>
        <w:top w:val="none" w:sz="0" w:space="0" w:color="auto"/>
        <w:left w:val="none" w:sz="0" w:space="0" w:color="auto"/>
        <w:bottom w:val="none" w:sz="0" w:space="0" w:color="auto"/>
        <w:right w:val="none" w:sz="0" w:space="0" w:color="auto"/>
      </w:divBdr>
    </w:div>
    <w:div w:id="1643339973">
      <w:bodyDiv w:val="1"/>
      <w:marLeft w:val="0"/>
      <w:marRight w:val="0"/>
      <w:marTop w:val="0"/>
      <w:marBottom w:val="0"/>
      <w:divBdr>
        <w:top w:val="none" w:sz="0" w:space="0" w:color="auto"/>
        <w:left w:val="none" w:sz="0" w:space="0" w:color="auto"/>
        <w:bottom w:val="none" w:sz="0" w:space="0" w:color="auto"/>
        <w:right w:val="none" w:sz="0" w:space="0" w:color="auto"/>
      </w:divBdr>
    </w:div>
    <w:div w:id="1659769885">
      <w:bodyDiv w:val="1"/>
      <w:marLeft w:val="0"/>
      <w:marRight w:val="0"/>
      <w:marTop w:val="0"/>
      <w:marBottom w:val="0"/>
      <w:divBdr>
        <w:top w:val="none" w:sz="0" w:space="0" w:color="auto"/>
        <w:left w:val="none" w:sz="0" w:space="0" w:color="auto"/>
        <w:bottom w:val="none" w:sz="0" w:space="0" w:color="auto"/>
        <w:right w:val="none" w:sz="0" w:space="0" w:color="auto"/>
      </w:divBdr>
    </w:div>
    <w:div w:id="1690328348">
      <w:bodyDiv w:val="1"/>
      <w:marLeft w:val="0"/>
      <w:marRight w:val="0"/>
      <w:marTop w:val="0"/>
      <w:marBottom w:val="0"/>
      <w:divBdr>
        <w:top w:val="none" w:sz="0" w:space="0" w:color="auto"/>
        <w:left w:val="none" w:sz="0" w:space="0" w:color="auto"/>
        <w:bottom w:val="none" w:sz="0" w:space="0" w:color="auto"/>
        <w:right w:val="none" w:sz="0" w:space="0" w:color="auto"/>
      </w:divBdr>
    </w:div>
    <w:div w:id="1812013452">
      <w:bodyDiv w:val="1"/>
      <w:marLeft w:val="0"/>
      <w:marRight w:val="0"/>
      <w:marTop w:val="0"/>
      <w:marBottom w:val="0"/>
      <w:divBdr>
        <w:top w:val="none" w:sz="0" w:space="0" w:color="auto"/>
        <w:left w:val="none" w:sz="0" w:space="0" w:color="auto"/>
        <w:bottom w:val="none" w:sz="0" w:space="0" w:color="auto"/>
        <w:right w:val="none" w:sz="0" w:space="0" w:color="auto"/>
      </w:divBdr>
    </w:div>
    <w:div w:id="1940212719">
      <w:bodyDiv w:val="1"/>
      <w:marLeft w:val="0"/>
      <w:marRight w:val="0"/>
      <w:marTop w:val="0"/>
      <w:marBottom w:val="0"/>
      <w:divBdr>
        <w:top w:val="none" w:sz="0" w:space="0" w:color="auto"/>
        <w:left w:val="none" w:sz="0" w:space="0" w:color="auto"/>
        <w:bottom w:val="none" w:sz="0" w:space="0" w:color="auto"/>
        <w:right w:val="none" w:sz="0" w:space="0" w:color="auto"/>
      </w:divBdr>
    </w:div>
    <w:div w:id="1943755113">
      <w:bodyDiv w:val="1"/>
      <w:marLeft w:val="0"/>
      <w:marRight w:val="0"/>
      <w:marTop w:val="0"/>
      <w:marBottom w:val="0"/>
      <w:divBdr>
        <w:top w:val="none" w:sz="0" w:space="0" w:color="auto"/>
        <w:left w:val="none" w:sz="0" w:space="0" w:color="auto"/>
        <w:bottom w:val="none" w:sz="0" w:space="0" w:color="auto"/>
        <w:right w:val="none" w:sz="0" w:space="0" w:color="auto"/>
      </w:divBdr>
    </w:div>
    <w:div w:id="1959754711">
      <w:bodyDiv w:val="1"/>
      <w:marLeft w:val="0"/>
      <w:marRight w:val="0"/>
      <w:marTop w:val="0"/>
      <w:marBottom w:val="0"/>
      <w:divBdr>
        <w:top w:val="none" w:sz="0" w:space="0" w:color="auto"/>
        <w:left w:val="none" w:sz="0" w:space="0" w:color="auto"/>
        <w:bottom w:val="none" w:sz="0" w:space="0" w:color="auto"/>
        <w:right w:val="none" w:sz="0" w:space="0" w:color="auto"/>
      </w:divBdr>
    </w:div>
    <w:div w:id="2031761403">
      <w:bodyDiv w:val="1"/>
      <w:marLeft w:val="0"/>
      <w:marRight w:val="0"/>
      <w:marTop w:val="0"/>
      <w:marBottom w:val="0"/>
      <w:divBdr>
        <w:top w:val="none" w:sz="0" w:space="0" w:color="auto"/>
        <w:left w:val="none" w:sz="0" w:space="0" w:color="auto"/>
        <w:bottom w:val="none" w:sz="0" w:space="0" w:color="auto"/>
        <w:right w:val="none" w:sz="0" w:space="0" w:color="auto"/>
      </w:divBdr>
    </w:div>
    <w:div w:id="206598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69709-7D5D-403E-BB11-84C1E2A16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911</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TH-KimQuyen</dc:creator>
  <cp:lastModifiedBy>VanNhuu</cp:lastModifiedBy>
  <cp:revision>2</cp:revision>
  <cp:lastPrinted>2016-09-28T03:54:00Z</cp:lastPrinted>
  <dcterms:created xsi:type="dcterms:W3CDTF">2016-10-03T03:04:00Z</dcterms:created>
  <dcterms:modified xsi:type="dcterms:W3CDTF">2016-10-03T03:04:00Z</dcterms:modified>
</cp:coreProperties>
</file>